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10ABC" w14:textId="77777777" w:rsidR="00D94E8D" w:rsidRDefault="00D94E8D" w:rsidP="00D94E8D">
      <w:pPr>
        <w:jc w:val="both"/>
      </w:pPr>
    </w:p>
    <w:p w14:paraId="4635CD73" w14:textId="77777777" w:rsidR="00D94E8D" w:rsidRDefault="00D94E8D" w:rsidP="00D94E8D">
      <w:pPr>
        <w:jc w:val="both"/>
      </w:pPr>
    </w:p>
    <w:p w14:paraId="19842604" w14:textId="77777777" w:rsidR="00D32DF0" w:rsidRDefault="00D32DF0" w:rsidP="00D94E8D">
      <w:pPr>
        <w:jc w:val="center"/>
        <w:rPr>
          <w:b/>
          <w:bCs/>
          <w:color w:val="2E74B5" w:themeColor="accent5" w:themeShade="BF"/>
          <w:sz w:val="48"/>
          <w:szCs w:val="48"/>
        </w:rPr>
      </w:pPr>
    </w:p>
    <w:p w14:paraId="5DAC50A5" w14:textId="77777777" w:rsidR="00D32DF0" w:rsidRDefault="00D32DF0" w:rsidP="00D94E8D">
      <w:pPr>
        <w:jc w:val="center"/>
        <w:rPr>
          <w:b/>
          <w:bCs/>
          <w:color w:val="2E74B5" w:themeColor="accent5" w:themeShade="BF"/>
          <w:sz w:val="48"/>
          <w:szCs w:val="48"/>
        </w:rPr>
      </w:pPr>
    </w:p>
    <w:p w14:paraId="01DDE03A" w14:textId="77777777" w:rsidR="00D32DF0" w:rsidRDefault="00D32DF0" w:rsidP="00D94E8D">
      <w:pPr>
        <w:jc w:val="center"/>
        <w:rPr>
          <w:b/>
          <w:bCs/>
          <w:color w:val="2E74B5" w:themeColor="accent5" w:themeShade="BF"/>
          <w:sz w:val="48"/>
          <w:szCs w:val="48"/>
        </w:rPr>
      </w:pPr>
    </w:p>
    <w:p w14:paraId="0162E26C" w14:textId="77777777" w:rsidR="00D32DF0" w:rsidRDefault="00D32DF0" w:rsidP="00D94E8D">
      <w:pPr>
        <w:jc w:val="center"/>
        <w:rPr>
          <w:b/>
          <w:bCs/>
          <w:color w:val="2E74B5" w:themeColor="accent5" w:themeShade="BF"/>
          <w:sz w:val="48"/>
          <w:szCs w:val="48"/>
        </w:rPr>
      </w:pPr>
    </w:p>
    <w:p w14:paraId="1917980F" w14:textId="37EFB0EA" w:rsidR="00D94E8D" w:rsidRPr="00982018" w:rsidRDefault="00D94E8D" w:rsidP="00D94E8D">
      <w:pPr>
        <w:jc w:val="center"/>
        <w:rPr>
          <w:b/>
          <w:bCs/>
          <w:color w:val="2E74B5" w:themeColor="accent5" w:themeShade="BF"/>
          <w:sz w:val="48"/>
          <w:szCs w:val="48"/>
        </w:rPr>
      </w:pPr>
      <w:r w:rsidRPr="00982018">
        <w:rPr>
          <w:b/>
          <w:bCs/>
          <w:color w:val="2E74B5" w:themeColor="accent5" w:themeShade="BF"/>
          <w:sz w:val="48"/>
          <w:szCs w:val="48"/>
        </w:rPr>
        <w:t>Beleidsplan 2026 – 2032</w:t>
      </w:r>
    </w:p>
    <w:p w14:paraId="393144C7" w14:textId="77777777" w:rsidR="00D94E8D" w:rsidRDefault="00D94E8D" w:rsidP="00D94E8D">
      <w:pPr>
        <w:jc w:val="center"/>
        <w:rPr>
          <w:b/>
          <w:bCs/>
          <w:color w:val="2E74B5" w:themeColor="accent5" w:themeShade="BF"/>
          <w:sz w:val="48"/>
          <w:szCs w:val="48"/>
        </w:rPr>
      </w:pPr>
      <w:r w:rsidRPr="00982018">
        <w:rPr>
          <w:b/>
          <w:bCs/>
          <w:color w:val="2E74B5" w:themeColor="accent5" w:themeShade="BF"/>
          <w:sz w:val="48"/>
          <w:szCs w:val="48"/>
        </w:rPr>
        <w:t>Scholengemeenschap Strand&amp;Polder</w:t>
      </w:r>
    </w:p>
    <w:p w14:paraId="18700337" w14:textId="61562D70" w:rsidR="00365FBD" w:rsidRPr="00725E50" w:rsidRDefault="00365FBD" w:rsidP="00725E50">
      <w:pPr>
        <w:pStyle w:val="Geenafstand"/>
        <w:jc w:val="center"/>
        <w:rPr>
          <w:i/>
          <w:iCs/>
          <w:color w:val="70AD47" w:themeColor="accent6"/>
          <w:sz w:val="40"/>
          <w:szCs w:val="40"/>
        </w:rPr>
      </w:pPr>
      <w:r w:rsidRPr="00725E50">
        <w:rPr>
          <w:i/>
          <w:iCs/>
          <w:color w:val="70AD47" w:themeColor="accent6"/>
          <w:sz w:val="40"/>
          <w:szCs w:val="40"/>
        </w:rPr>
        <w:t>Onze gemeenten maken samen</w:t>
      </w:r>
      <w:r w:rsidR="00DB3E30" w:rsidRPr="00725E50">
        <w:rPr>
          <w:i/>
          <w:iCs/>
          <w:color w:val="70AD47" w:themeColor="accent6"/>
          <w:sz w:val="40"/>
          <w:szCs w:val="40"/>
        </w:rPr>
        <w:t xml:space="preserve"> </w:t>
      </w:r>
      <w:r w:rsidRPr="00725E50">
        <w:rPr>
          <w:i/>
          <w:iCs/>
          <w:color w:val="70AD47" w:themeColor="accent6"/>
          <w:sz w:val="40"/>
          <w:szCs w:val="40"/>
        </w:rPr>
        <w:t>school</w:t>
      </w:r>
    </w:p>
    <w:p w14:paraId="32284B27" w14:textId="284523A2" w:rsidR="00D94E8D" w:rsidRPr="00725E50" w:rsidRDefault="00725E50" w:rsidP="00725E50">
      <w:pPr>
        <w:pStyle w:val="Lijstalinea"/>
        <w:ind w:left="360"/>
        <w:jc w:val="center"/>
        <w:rPr>
          <w:i/>
          <w:iCs/>
          <w:color w:val="70AD47" w:themeColor="accent6"/>
          <w:sz w:val="40"/>
          <w:szCs w:val="40"/>
        </w:rPr>
      </w:pPr>
      <w:r w:rsidRPr="00725E50">
        <w:rPr>
          <w:i/>
          <w:iCs/>
          <w:color w:val="70AD47" w:themeColor="accent6"/>
          <w:sz w:val="40"/>
          <w:szCs w:val="40"/>
        </w:rPr>
        <w:t>Fier op mijn gemeente/stad.  Trots op onze gemeenteschool</w:t>
      </w:r>
    </w:p>
    <w:p w14:paraId="4ED7EE3C" w14:textId="77777777" w:rsidR="00D94E8D" w:rsidRDefault="00D94E8D" w:rsidP="00D94E8D">
      <w:pPr>
        <w:pStyle w:val="Lijstalinea"/>
        <w:ind w:left="360"/>
        <w:jc w:val="both"/>
        <w:rPr>
          <w:b/>
          <w:bCs/>
          <w:color w:val="4472C4" w:themeColor="accent1"/>
          <w:sz w:val="48"/>
          <w:szCs w:val="48"/>
        </w:rPr>
      </w:pPr>
    </w:p>
    <w:p w14:paraId="4CDB502F" w14:textId="77777777" w:rsidR="00D94E8D" w:rsidRDefault="00D94E8D" w:rsidP="00D94E8D">
      <w:pPr>
        <w:pStyle w:val="Lijstalinea"/>
        <w:ind w:left="360"/>
        <w:jc w:val="both"/>
        <w:rPr>
          <w:b/>
          <w:bCs/>
          <w:color w:val="4472C4" w:themeColor="accent1"/>
          <w:sz w:val="48"/>
          <w:szCs w:val="48"/>
        </w:rPr>
      </w:pPr>
    </w:p>
    <w:p w14:paraId="149FF37E" w14:textId="77777777" w:rsidR="00D94E8D" w:rsidRDefault="00D94E8D" w:rsidP="00D94E8D">
      <w:pPr>
        <w:pStyle w:val="Lijstalinea"/>
        <w:ind w:left="360"/>
        <w:jc w:val="both"/>
        <w:rPr>
          <w:b/>
          <w:bCs/>
          <w:color w:val="4472C4" w:themeColor="accent1"/>
          <w:sz w:val="48"/>
          <w:szCs w:val="48"/>
        </w:rPr>
      </w:pPr>
    </w:p>
    <w:p w14:paraId="4479A536" w14:textId="77777777" w:rsidR="00D94E8D" w:rsidRPr="00982018" w:rsidRDefault="00D94E8D" w:rsidP="00D94E8D">
      <w:pPr>
        <w:pStyle w:val="Lijstalinea"/>
        <w:pBdr>
          <w:top w:val="single" w:sz="4" w:space="1" w:color="auto"/>
          <w:left w:val="single" w:sz="4" w:space="4" w:color="auto"/>
          <w:bottom w:val="single" w:sz="4" w:space="1" w:color="auto"/>
          <w:right w:val="single" w:sz="4" w:space="4" w:color="auto"/>
        </w:pBdr>
        <w:ind w:left="0"/>
        <w:jc w:val="both"/>
        <w:rPr>
          <w:b/>
          <w:bCs/>
          <w:sz w:val="28"/>
          <w:szCs w:val="28"/>
        </w:rPr>
      </w:pPr>
      <w:r w:rsidRPr="00982018">
        <w:rPr>
          <w:b/>
          <w:bCs/>
          <w:color w:val="4472C4" w:themeColor="accent1"/>
          <w:sz w:val="28"/>
          <w:szCs w:val="28"/>
        </w:rPr>
        <w:t>Nota:</w:t>
      </w:r>
      <w:r>
        <w:rPr>
          <w:b/>
          <w:bCs/>
          <w:color w:val="4472C4" w:themeColor="accent1"/>
          <w:sz w:val="28"/>
          <w:szCs w:val="28"/>
        </w:rPr>
        <w:t xml:space="preserve"> </w:t>
      </w:r>
      <w:r w:rsidRPr="00982018">
        <w:rPr>
          <w:b/>
          <w:bCs/>
          <w:sz w:val="28"/>
          <w:szCs w:val="28"/>
        </w:rPr>
        <w:t xml:space="preserve">Welke mogelijke resultaten willen we behalen tussen 2026 en 2032 </w:t>
      </w:r>
    </w:p>
    <w:p w14:paraId="09C3ED2D" w14:textId="77777777" w:rsidR="00D94E8D" w:rsidRPr="00982018" w:rsidRDefault="00D94E8D" w:rsidP="00D94E8D">
      <w:pPr>
        <w:pStyle w:val="Lijstalinea"/>
        <w:pBdr>
          <w:top w:val="single" w:sz="4" w:space="1" w:color="auto"/>
          <w:left w:val="single" w:sz="4" w:space="4" w:color="auto"/>
          <w:bottom w:val="single" w:sz="4" w:space="1" w:color="auto"/>
          <w:right w:val="single" w:sz="4" w:space="4" w:color="auto"/>
        </w:pBdr>
        <w:ind w:left="0"/>
        <w:jc w:val="both"/>
        <w:rPr>
          <w:sz w:val="28"/>
          <w:szCs w:val="28"/>
        </w:rPr>
      </w:pPr>
    </w:p>
    <w:p w14:paraId="3C6E81AF" w14:textId="77777777" w:rsidR="00D94E8D" w:rsidRPr="00982018" w:rsidRDefault="00D94E8D" w:rsidP="00D94E8D">
      <w:pPr>
        <w:pStyle w:val="Lijstalinea"/>
        <w:pBdr>
          <w:top w:val="single" w:sz="4" w:space="1" w:color="auto"/>
          <w:left w:val="single" w:sz="4" w:space="4" w:color="auto"/>
          <w:bottom w:val="single" w:sz="4" w:space="1" w:color="auto"/>
          <w:right w:val="single" w:sz="4" w:space="4" w:color="auto"/>
        </w:pBdr>
        <w:ind w:left="0"/>
        <w:rPr>
          <w:color w:val="4472C4" w:themeColor="accent1"/>
          <w:sz w:val="28"/>
          <w:szCs w:val="28"/>
        </w:rPr>
      </w:pPr>
      <w:r w:rsidRPr="00982018">
        <w:rPr>
          <w:color w:val="4472C4" w:themeColor="accent1"/>
          <w:sz w:val="28"/>
          <w:szCs w:val="28"/>
          <w:u w:val="single"/>
        </w:rPr>
        <w:t>Werkgroep</w:t>
      </w:r>
      <w:r w:rsidRPr="00982018">
        <w:rPr>
          <w:color w:val="4472C4" w:themeColor="accent1"/>
          <w:sz w:val="28"/>
          <w:szCs w:val="28"/>
        </w:rPr>
        <w:t xml:space="preserve">: Aanzet voor beleidsplan 2026-32 </w:t>
      </w:r>
    </w:p>
    <w:p w14:paraId="7671E219" w14:textId="77777777" w:rsidR="00D94E8D" w:rsidRPr="00982018" w:rsidRDefault="00D94E8D" w:rsidP="00D94E8D">
      <w:pPr>
        <w:pStyle w:val="Lijstalinea"/>
        <w:pBdr>
          <w:top w:val="single" w:sz="4" w:space="1" w:color="auto"/>
          <w:left w:val="single" w:sz="4" w:space="4" w:color="auto"/>
          <w:bottom w:val="single" w:sz="4" w:space="1" w:color="auto"/>
          <w:right w:val="single" w:sz="4" w:space="4" w:color="auto"/>
        </w:pBdr>
        <w:ind w:left="0"/>
        <w:jc w:val="both"/>
        <w:rPr>
          <w:i/>
          <w:iCs/>
          <w:color w:val="4472C4" w:themeColor="accent1"/>
          <w:sz w:val="28"/>
          <w:szCs w:val="28"/>
        </w:rPr>
      </w:pPr>
      <w:r w:rsidRPr="00982018">
        <w:rPr>
          <w:i/>
          <w:iCs/>
          <w:color w:val="4472C4" w:themeColor="accent1"/>
          <w:sz w:val="28"/>
          <w:szCs w:val="28"/>
        </w:rPr>
        <w:t xml:space="preserve">Lijst van diverse voorstellen en suggesties uit diverse evaluaties en verschillende bijdragen van OVSG, schoolbesturen, directies en schoolteams </w:t>
      </w:r>
    </w:p>
    <w:p w14:paraId="3C64C1B8" w14:textId="77777777" w:rsidR="00B621B9" w:rsidRDefault="00B621B9" w:rsidP="00B621B9">
      <w:pPr>
        <w:pStyle w:val="Kop3"/>
        <w:jc w:val="right"/>
        <w:rPr>
          <w:rFonts w:cstheme="majorHAnsi"/>
          <w:b/>
          <w:bCs/>
        </w:rPr>
      </w:pPr>
    </w:p>
    <w:p w14:paraId="420457F3" w14:textId="77777777" w:rsidR="00B621B9" w:rsidRDefault="00B621B9" w:rsidP="00B621B9">
      <w:pPr>
        <w:pStyle w:val="Kop3"/>
        <w:jc w:val="right"/>
        <w:rPr>
          <w:rFonts w:cstheme="majorHAnsi"/>
          <w:b/>
          <w:bCs/>
        </w:rPr>
      </w:pPr>
    </w:p>
    <w:p w14:paraId="60A23DB2" w14:textId="2281378A" w:rsidR="00725E50" w:rsidRDefault="00B621B9" w:rsidP="00B621B9">
      <w:pPr>
        <w:pStyle w:val="Kop3"/>
        <w:jc w:val="right"/>
        <w:rPr>
          <w:rFonts w:cstheme="majorHAnsi"/>
          <w:b/>
          <w:bCs/>
        </w:rPr>
      </w:pPr>
      <w:proofErr w:type="gramStart"/>
      <w:r>
        <w:rPr>
          <w:rFonts w:cstheme="majorHAnsi"/>
          <w:b/>
          <w:bCs/>
        </w:rPr>
        <w:t xml:space="preserve">Status:  </w:t>
      </w:r>
      <w:r w:rsidR="00FA6481">
        <w:rPr>
          <w:rFonts w:cstheme="majorHAnsi"/>
          <w:b/>
          <w:bCs/>
        </w:rPr>
        <w:t>eind</w:t>
      </w:r>
      <w:proofErr w:type="gramEnd"/>
      <w:r w:rsidR="00725E50">
        <w:rPr>
          <w:rFonts w:cstheme="majorHAnsi"/>
          <w:b/>
          <w:bCs/>
        </w:rPr>
        <w:br w:type="page"/>
      </w:r>
    </w:p>
    <w:p w14:paraId="35B41BE4" w14:textId="77777777" w:rsidR="00B621B9" w:rsidRDefault="00B621B9" w:rsidP="00B57CCF">
      <w:pPr>
        <w:pStyle w:val="Kop3"/>
        <w:rPr>
          <w:rFonts w:cstheme="majorHAnsi"/>
          <w:b/>
          <w:bCs/>
        </w:rPr>
      </w:pPr>
    </w:p>
    <w:p w14:paraId="0D7B33EF" w14:textId="4FF6F659" w:rsidR="00684D67" w:rsidRDefault="00721103">
      <w:pPr>
        <w:rPr>
          <w:rFonts w:eastAsiaTheme="majorEastAsia" w:cstheme="majorHAnsi"/>
          <w:b/>
          <w:bCs/>
          <w:color w:val="2F5496" w:themeColor="accent1" w:themeShade="BF"/>
          <w:sz w:val="28"/>
          <w:szCs w:val="28"/>
        </w:rPr>
      </w:pPr>
      <w:r>
        <w:rPr>
          <w:noProof/>
        </w:rPr>
        <w:drawing>
          <wp:anchor distT="0" distB="0" distL="114300" distR="114300" simplePos="0" relativeHeight="251663360" behindDoc="0" locked="0" layoutInCell="1" allowOverlap="1" wp14:anchorId="7FE701E2" wp14:editId="06F9225F">
            <wp:simplePos x="0" y="0"/>
            <wp:positionH relativeFrom="column">
              <wp:posOffset>3819525</wp:posOffset>
            </wp:positionH>
            <wp:positionV relativeFrom="paragraph">
              <wp:posOffset>53340</wp:posOffset>
            </wp:positionV>
            <wp:extent cx="917575" cy="654685"/>
            <wp:effectExtent l="0" t="0" r="0" b="0"/>
            <wp:wrapNone/>
            <wp:docPr id="5" name="Afbeelding 4" descr="Afbeelding met Graphics, grafische vormgeving, logo, clipart&#10;&#10;Automatisch gegenereerde beschrijving">
              <a:extLst xmlns:a="http://schemas.openxmlformats.org/drawingml/2006/main">
                <a:ext uri="{FF2B5EF4-FFF2-40B4-BE49-F238E27FC236}">
                  <a16:creationId xmlns:a16="http://schemas.microsoft.com/office/drawing/2014/main" id="{8943A2DC-06D2-EEBC-252A-0A04292F7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descr="Afbeelding met Graphics, grafische vormgeving, logo, clipart&#10;&#10;Automatisch gegenereerde beschrijving">
                      <a:extLst>
                        <a:ext uri="{FF2B5EF4-FFF2-40B4-BE49-F238E27FC236}">
                          <a16:creationId xmlns:a16="http://schemas.microsoft.com/office/drawing/2014/main" id="{8943A2DC-06D2-EEBC-252A-0A04292F7AF0}"/>
                        </a:ext>
                      </a:extLst>
                    </pic:cNvPr>
                    <pic:cNvPicPr>
                      <a:picLocks noChangeAspect="1"/>
                    </pic:cNvPicPr>
                  </pic:nvPicPr>
                  <pic:blipFill>
                    <a:blip r:embed="rId8" cstate="print">
                      <a:extLst>
                        <a:ext uri="{BEBA8EAE-BF5A-486C-A8C5-ECC9F3942E4B}">
                          <a14:imgProps xmlns:a14="http://schemas.microsoft.com/office/drawing/2010/main">
                            <a14:imgLayer r:embed="rId9">
                              <a14:imgEffect>
                                <a14:backgroundRemoval t="3467" b="98667" l="380" r="99241">
                                  <a14:foregroundMark x1="4364" y1="44800" x2="4364" y2="44800"/>
                                  <a14:foregroundMark x1="569" y1="44267" x2="569" y2="44267"/>
                                  <a14:foregroundMark x1="23529" y1="5867" x2="23529" y2="5867"/>
                                  <a14:foregroundMark x1="20683" y1="7467" x2="20683" y2="7467"/>
                                  <a14:foregroundMark x1="16698" y1="11467" x2="16698" y2="11467"/>
                                  <a14:foregroundMark x1="26755" y1="6133" x2="27324" y2="5867"/>
                                  <a14:foregroundMark x1="97343" y1="57067" x2="97343" y2="57067"/>
                                  <a14:foregroundMark x1="81973" y1="89600" x2="81973" y2="89600"/>
                                  <a14:foregroundMark x1="62429" y1="92800" x2="62429" y2="92800"/>
                                  <a14:foregroundMark x1="60152" y1="98667" x2="60152" y2="98667"/>
                                  <a14:foregroundMark x1="83871" y1="93867" x2="83871" y2="93867"/>
                                  <a14:foregroundMark x1="98102" y1="76000" x2="98102" y2="76000"/>
                                  <a14:foregroundMark x1="99241" y1="54133" x2="99241" y2="54133"/>
                                  <a14:foregroundMark x1="75712" y1="12000" x2="75712" y2="12000"/>
                                  <a14:foregroundMark x1="73055" y1="12533" x2="73055" y2="12533"/>
                                  <a14:foregroundMark x1="69829" y1="9067" x2="69829" y2="9067"/>
                                  <a14:foregroundMark x1="66983" y1="9067" x2="66983" y2="9067"/>
                                  <a14:foregroundMark x1="63567" y1="9867" x2="63567" y2="9867"/>
                                  <a14:foregroundMark x1="61480" y1="9600" x2="61480" y2="9600"/>
                                  <a14:foregroundMark x1="57116" y1="6400" x2="57116" y2="6400"/>
                                  <a14:foregroundMark x1="61290" y1="6133" x2="61290" y2="6133"/>
                                  <a14:foregroundMark x1="55408" y1="5600" x2="55408" y2="5600"/>
                                  <a14:foregroundMark x1="53131" y1="4000" x2="53131" y2="4000"/>
                                  <a14:foregroundMark x1="50664" y1="7200" x2="50664" y2="7200"/>
                                  <a14:foregroundMark x1="52751" y1="4533" x2="52751" y2="4533"/>
                                  <a14:foregroundMark x1="47818" y1="4533" x2="47818" y2="4533"/>
                                  <a14:foregroundMark x1="44592" y1="3467" x2="44592" y2="3467"/>
                                  <a14:foregroundMark x1="41176" y1="4267" x2="41176" y2="4267"/>
                                  <a14:foregroundMark x1="77799" y1="15467" x2="77799" y2="15467"/>
                                  <a14:foregroundMark x1="81025" y1="16800" x2="81025" y2="16800"/>
                                  <a14:foregroundMark x1="78558" y1="15200" x2="78558" y2="15200"/>
                                  <a14:foregroundMark x1="85579" y1="20267" x2="85958" y2="20267"/>
                                  <a14:foregroundMark x1="83871" y1="19467" x2="83871" y2="19467"/>
                                  <a14:foregroundMark x1="88805" y1="25067" x2="88805" y2="25067"/>
                                  <a14:foregroundMark x1="90702" y1="26400" x2="90702" y2="26400"/>
                                </a14:backgroundRemoval>
                              </a14:imgEffect>
                            </a14:imgLayer>
                          </a14:imgProps>
                        </a:ext>
                        <a:ext uri="{28A0092B-C50C-407E-A947-70E740481C1C}">
                          <a14:useLocalDpi xmlns:a14="http://schemas.microsoft.com/office/drawing/2010/main" val="0"/>
                        </a:ext>
                      </a:extLst>
                    </a:blip>
                    <a:stretch>
                      <a:fillRect/>
                    </a:stretch>
                  </pic:blipFill>
                  <pic:spPr>
                    <a:xfrm>
                      <a:off x="0" y="0"/>
                      <a:ext cx="917575" cy="654685"/>
                    </a:xfrm>
                    <a:prstGeom prst="rect">
                      <a:avLst/>
                    </a:prstGeom>
                  </pic:spPr>
                </pic:pic>
              </a:graphicData>
            </a:graphic>
            <wp14:sizeRelH relativeFrom="margin">
              <wp14:pctWidth>0</wp14:pctWidth>
            </wp14:sizeRelH>
            <wp14:sizeRelV relativeFrom="margin">
              <wp14:pctHeight>0</wp14:pctHeight>
            </wp14:sizeRelV>
          </wp:anchor>
        </w:drawing>
      </w:r>
      <w:r w:rsidRPr="00721103">
        <w:rPr>
          <w:rFonts w:cstheme="majorHAnsi"/>
          <w:b/>
          <w:bCs/>
          <w:noProof/>
        </w:rPr>
        <w:drawing>
          <wp:inline distT="0" distB="0" distL="0" distR="0" wp14:anchorId="5B965012" wp14:editId="383B13FC">
            <wp:extent cx="5759450" cy="3839845"/>
            <wp:effectExtent l="0" t="0" r="0" b="8255"/>
            <wp:docPr id="1159862518" name="Afbeelding 1" descr="Afbeelding met tekst, tekenfilm,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62518" name="Afbeelding 1" descr="Afbeelding met tekst, tekenfilm, persoon&#10;&#10;Automatisch gegenereerde beschrijving"/>
                    <pic:cNvPicPr/>
                  </pic:nvPicPr>
                  <pic:blipFill>
                    <a:blip r:embed="rId10"/>
                    <a:stretch>
                      <a:fillRect/>
                    </a:stretch>
                  </pic:blipFill>
                  <pic:spPr>
                    <a:xfrm>
                      <a:off x="0" y="0"/>
                      <a:ext cx="5759450" cy="3839845"/>
                    </a:xfrm>
                    <a:prstGeom prst="rect">
                      <a:avLst/>
                    </a:prstGeom>
                  </pic:spPr>
                </pic:pic>
              </a:graphicData>
            </a:graphic>
          </wp:inline>
        </w:drawing>
      </w:r>
      <w:r w:rsidR="00684D67">
        <w:rPr>
          <w:rFonts w:cstheme="majorHAnsi"/>
          <w:b/>
          <w:bCs/>
        </w:rPr>
        <w:br w:type="page"/>
      </w:r>
    </w:p>
    <w:p w14:paraId="54B9A8FE" w14:textId="2C54B27D" w:rsidR="007009A3" w:rsidRDefault="007009A3" w:rsidP="00B57CCF">
      <w:pPr>
        <w:pStyle w:val="Kop3"/>
        <w:rPr>
          <w:rFonts w:cstheme="majorHAnsi"/>
          <w:b/>
          <w:bCs/>
        </w:rPr>
      </w:pPr>
      <w:r>
        <w:rPr>
          <w:rFonts w:cstheme="majorHAnsi"/>
          <w:b/>
          <w:bCs/>
        </w:rPr>
        <w:lastRenderedPageBreak/>
        <w:t xml:space="preserve">Strand&amp;Polder </w:t>
      </w:r>
    </w:p>
    <w:p w14:paraId="467DEF9E" w14:textId="32A52469" w:rsidR="007009A3" w:rsidRPr="005F16BA" w:rsidRDefault="009A0065" w:rsidP="0066154D">
      <w:pPr>
        <w:jc w:val="both"/>
        <w:rPr>
          <w:rFonts w:asciiTheme="majorHAnsi" w:hAnsiTheme="majorHAnsi" w:cstheme="majorHAnsi"/>
        </w:rPr>
      </w:pPr>
      <w:r w:rsidRPr="005F16BA">
        <w:rPr>
          <w:rFonts w:asciiTheme="majorHAnsi" w:hAnsiTheme="majorHAnsi" w:cstheme="majorHAnsi"/>
        </w:rPr>
        <w:t xml:space="preserve">De scholengemeenschap </w:t>
      </w:r>
      <w:r w:rsidR="007009A3" w:rsidRPr="005F16BA">
        <w:rPr>
          <w:rFonts w:asciiTheme="majorHAnsi" w:hAnsiTheme="majorHAnsi" w:cstheme="majorHAnsi"/>
        </w:rPr>
        <w:t xml:space="preserve">Strand&amp;Polder is een intergemeentelijke </w:t>
      </w:r>
      <w:proofErr w:type="gramStart"/>
      <w:r w:rsidR="007009A3" w:rsidRPr="005F16BA">
        <w:rPr>
          <w:rFonts w:asciiTheme="majorHAnsi" w:hAnsiTheme="majorHAnsi" w:cstheme="majorHAnsi"/>
        </w:rPr>
        <w:t>samenwerkingsovereenkomst  zonder</w:t>
      </w:r>
      <w:proofErr w:type="gramEnd"/>
      <w:r w:rsidR="007009A3" w:rsidRPr="005F16BA">
        <w:rPr>
          <w:rFonts w:asciiTheme="majorHAnsi" w:hAnsiTheme="majorHAnsi" w:cstheme="majorHAnsi"/>
        </w:rPr>
        <w:t xml:space="preserve"> </w:t>
      </w:r>
      <w:proofErr w:type="spellStart"/>
      <w:r w:rsidR="007009A3" w:rsidRPr="005F16BA">
        <w:rPr>
          <w:rFonts w:asciiTheme="majorHAnsi" w:hAnsiTheme="majorHAnsi" w:cstheme="majorHAnsi"/>
        </w:rPr>
        <w:t>be</w:t>
      </w:r>
      <w:r w:rsidR="00394F60">
        <w:rPr>
          <w:rFonts w:asciiTheme="majorHAnsi" w:hAnsiTheme="majorHAnsi" w:cstheme="majorHAnsi"/>
        </w:rPr>
        <w:t>heers</w:t>
      </w:r>
      <w:r w:rsidR="007009A3" w:rsidRPr="005F16BA">
        <w:rPr>
          <w:rFonts w:asciiTheme="majorHAnsi" w:hAnsiTheme="majorHAnsi" w:cstheme="majorHAnsi"/>
        </w:rPr>
        <w:t>overdracht</w:t>
      </w:r>
      <w:proofErr w:type="spellEnd"/>
      <w:r w:rsidR="007009A3" w:rsidRPr="005F16BA">
        <w:rPr>
          <w:rFonts w:asciiTheme="majorHAnsi" w:hAnsiTheme="majorHAnsi" w:cstheme="majorHAnsi"/>
        </w:rPr>
        <w:t xml:space="preserve"> van 8 schoolbesturen die elk gemeentelijk basisonderwijs inrichten: Alveringem, De Panne, Diksmuide, Gistel, Koksijde, Middelkerke, Nieuwpoort en Staden.  </w:t>
      </w:r>
      <w:r w:rsidRPr="005F16BA">
        <w:rPr>
          <w:rFonts w:asciiTheme="majorHAnsi" w:hAnsiTheme="majorHAnsi" w:cstheme="majorHAnsi"/>
        </w:rPr>
        <w:t>De respectievelijke schepen</w:t>
      </w:r>
      <w:r w:rsidR="000F124B">
        <w:rPr>
          <w:rFonts w:asciiTheme="majorHAnsi" w:hAnsiTheme="majorHAnsi" w:cstheme="majorHAnsi"/>
        </w:rPr>
        <w:t>en</w:t>
      </w:r>
      <w:r w:rsidRPr="005F16BA">
        <w:rPr>
          <w:rFonts w:asciiTheme="majorHAnsi" w:hAnsiTheme="majorHAnsi" w:cstheme="majorHAnsi"/>
        </w:rPr>
        <w:t xml:space="preserve"> van onderwijs vormen samen het beheerscomité</w:t>
      </w:r>
      <w:r w:rsidR="005F16BA">
        <w:rPr>
          <w:rFonts w:asciiTheme="majorHAnsi" w:hAnsiTheme="majorHAnsi" w:cstheme="majorHAnsi"/>
        </w:rPr>
        <w:t xml:space="preserve">. </w:t>
      </w:r>
      <w:r w:rsidRPr="005F16BA">
        <w:rPr>
          <w:rFonts w:asciiTheme="majorHAnsi" w:hAnsiTheme="majorHAnsi" w:cstheme="majorHAnsi"/>
        </w:rPr>
        <w:t xml:space="preserve"> </w:t>
      </w:r>
      <w:r w:rsidR="007009A3" w:rsidRPr="005F16BA">
        <w:rPr>
          <w:rFonts w:asciiTheme="majorHAnsi" w:hAnsiTheme="majorHAnsi" w:cstheme="majorHAnsi"/>
        </w:rPr>
        <w:t>De</w:t>
      </w:r>
      <w:r w:rsidRPr="005F16BA">
        <w:rPr>
          <w:rFonts w:asciiTheme="majorHAnsi" w:hAnsiTheme="majorHAnsi" w:cstheme="majorHAnsi"/>
        </w:rPr>
        <w:t>ze</w:t>
      </w:r>
      <w:r w:rsidR="007009A3" w:rsidRPr="005F16BA">
        <w:rPr>
          <w:rFonts w:asciiTheme="majorHAnsi" w:hAnsiTheme="majorHAnsi" w:cstheme="majorHAnsi"/>
        </w:rPr>
        <w:t xml:space="preserve"> scholengemeenschap telt 12 scholen met in het totaal 17 vestigingsplaatsen.  Samen tellen ze meer als 2 000 leerlingen. </w:t>
      </w:r>
      <w:r w:rsidRPr="005F16BA">
        <w:rPr>
          <w:rFonts w:asciiTheme="majorHAnsi" w:hAnsiTheme="majorHAnsi" w:cstheme="majorHAnsi"/>
        </w:rPr>
        <w:t>Binnen Strand&amp;Polder zijn er meer dan 240 personeelsleden tewerkgesteld waaronder directeurs basisonderwijs, kleuteronderwijzers, onderwijzers, kinderverzorgsters, administratief medewerkers, leermeesters en zorg- en ICT</w:t>
      </w:r>
      <w:r w:rsidR="00240537">
        <w:rPr>
          <w:rFonts w:asciiTheme="majorHAnsi" w:hAnsiTheme="majorHAnsi" w:cstheme="majorHAnsi"/>
        </w:rPr>
        <w:t>-</w:t>
      </w:r>
      <w:r w:rsidRPr="005F16BA">
        <w:rPr>
          <w:rFonts w:asciiTheme="majorHAnsi" w:hAnsiTheme="majorHAnsi" w:cstheme="majorHAnsi"/>
        </w:rPr>
        <w:t xml:space="preserve">coördinatoren.  </w:t>
      </w:r>
      <w:r w:rsidR="007009A3" w:rsidRPr="005F16BA">
        <w:rPr>
          <w:rFonts w:asciiTheme="majorHAnsi" w:hAnsiTheme="majorHAnsi" w:cstheme="majorHAnsi"/>
        </w:rPr>
        <w:t xml:space="preserve">6 personeelsleden </w:t>
      </w:r>
      <w:r w:rsidRPr="005F16BA">
        <w:rPr>
          <w:rFonts w:asciiTheme="majorHAnsi" w:hAnsiTheme="majorHAnsi" w:cstheme="majorHAnsi"/>
        </w:rPr>
        <w:t xml:space="preserve">ondersteunen de werking op niveau van de scholengemeenschap. </w:t>
      </w:r>
    </w:p>
    <w:p w14:paraId="31B35A69" w14:textId="6228DD2B" w:rsidR="00DE2873" w:rsidRPr="00DE2873" w:rsidRDefault="00DE2873" w:rsidP="0066154D">
      <w:pPr>
        <w:pStyle w:val="Kop3"/>
        <w:jc w:val="both"/>
        <w:rPr>
          <w:rFonts w:cstheme="majorHAnsi"/>
          <w:b/>
          <w:bCs/>
        </w:rPr>
      </w:pPr>
      <w:r w:rsidRPr="00DE2873">
        <w:rPr>
          <w:rFonts w:cstheme="majorHAnsi"/>
          <w:b/>
          <w:bCs/>
        </w:rPr>
        <w:t xml:space="preserve">Onze missie </w:t>
      </w:r>
    </w:p>
    <w:p w14:paraId="289B5EDC" w14:textId="460C3754" w:rsidR="00DE2873" w:rsidRPr="00DE2873" w:rsidRDefault="009A0065" w:rsidP="0066154D">
      <w:pPr>
        <w:pStyle w:val="Normaalweb"/>
        <w:jc w:val="both"/>
        <w:rPr>
          <w:rFonts w:asciiTheme="majorHAnsi" w:hAnsiTheme="majorHAnsi" w:cstheme="majorHAnsi"/>
        </w:rPr>
      </w:pPr>
      <w:r>
        <w:rPr>
          <w:rFonts w:asciiTheme="majorHAnsi" w:hAnsiTheme="majorHAnsi" w:cstheme="majorHAnsi"/>
        </w:rPr>
        <w:t>De scholengemeenschap Strand&amp;Polder</w:t>
      </w:r>
      <w:r w:rsidR="00F72E37">
        <w:rPr>
          <w:rFonts w:asciiTheme="majorHAnsi" w:hAnsiTheme="majorHAnsi" w:cstheme="majorHAnsi"/>
        </w:rPr>
        <w:t xml:space="preserve"> </w:t>
      </w:r>
      <w:r w:rsidR="00DE2873" w:rsidRPr="00DE2873">
        <w:rPr>
          <w:rFonts w:asciiTheme="majorHAnsi" w:hAnsiTheme="majorHAnsi" w:cstheme="majorHAnsi"/>
        </w:rPr>
        <w:t>kie</w:t>
      </w:r>
      <w:r>
        <w:rPr>
          <w:rFonts w:asciiTheme="majorHAnsi" w:hAnsiTheme="majorHAnsi" w:cstheme="majorHAnsi"/>
        </w:rPr>
        <w:t>st</w:t>
      </w:r>
      <w:r w:rsidR="00DE2873" w:rsidRPr="00DE2873">
        <w:rPr>
          <w:rFonts w:asciiTheme="majorHAnsi" w:hAnsiTheme="majorHAnsi" w:cstheme="majorHAnsi"/>
        </w:rPr>
        <w:t xml:space="preserve"> voor </w:t>
      </w:r>
      <w:r w:rsidR="00471096">
        <w:rPr>
          <w:rFonts w:asciiTheme="majorHAnsi" w:hAnsiTheme="majorHAnsi" w:cstheme="majorHAnsi"/>
        </w:rPr>
        <w:t xml:space="preserve">eigentijds, </w:t>
      </w:r>
      <w:r w:rsidR="00DE2873" w:rsidRPr="00DE2873">
        <w:rPr>
          <w:rFonts w:asciiTheme="majorHAnsi" w:hAnsiTheme="majorHAnsi" w:cstheme="majorHAnsi"/>
        </w:rPr>
        <w:t>kwaliteitsvol gemeentelijk onderwijs dat lokaal verankerd is en gedragen wordt door samenwerking.</w:t>
      </w:r>
    </w:p>
    <w:p w14:paraId="7B50319D" w14:textId="48A048BC" w:rsidR="00B57CCF" w:rsidRPr="00DE2873" w:rsidRDefault="00B57CCF" w:rsidP="0066154D">
      <w:pPr>
        <w:pStyle w:val="Kop3"/>
        <w:jc w:val="both"/>
        <w:rPr>
          <w:rFonts w:cstheme="minorHAnsi"/>
          <w:b/>
          <w:bCs/>
        </w:rPr>
      </w:pPr>
      <w:r w:rsidRPr="00DE2873">
        <w:rPr>
          <w:rFonts w:cstheme="minorHAnsi"/>
          <w:b/>
          <w:bCs/>
        </w:rPr>
        <w:t>Visie scholengemeenschap</w:t>
      </w:r>
    </w:p>
    <w:p w14:paraId="6328C9C7" w14:textId="77777777" w:rsidR="006C568E" w:rsidRPr="00A77372" w:rsidRDefault="006C568E" w:rsidP="0066154D">
      <w:pPr>
        <w:pStyle w:val="Normaalweb"/>
        <w:jc w:val="both"/>
        <w:rPr>
          <w:rFonts w:asciiTheme="majorHAnsi" w:hAnsiTheme="majorHAnsi" w:cstheme="majorHAnsi"/>
        </w:rPr>
      </w:pPr>
      <w:r>
        <w:rPr>
          <w:rFonts w:asciiTheme="majorHAnsi" w:hAnsiTheme="majorHAnsi" w:cstheme="majorHAnsi"/>
        </w:rPr>
        <w:t xml:space="preserve">De </w:t>
      </w:r>
      <w:r w:rsidRPr="00A77372">
        <w:rPr>
          <w:rFonts w:asciiTheme="majorHAnsi" w:hAnsiTheme="majorHAnsi" w:cstheme="majorHAnsi"/>
        </w:rPr>
        <w:t>scholengemeenschap Strand&amp;Polder wil</w:t>
      </w:r>
      <w:r>
        <w:rPr>
          <w:rFonts w:asciiTheme="majorHAnsi" w:hAnsiTheme="majorHAnsi" w:cstheme="majorHAnsi"/>
        </w:rPr>
        <w:t xml:space="preserve">, aangestuurd door onze </w:t>
      </w:r>
      <w:proofErr w:type="gramStart"/>
      <w:r>
        <w:rPr>
          <w:rFonts w:asciiTheme="majorHAnsi" w:hAnsiTheme="majorHAnsi" w:cstheme="majorHAnsi"/>
        </w:rPr>
        <w:t xml:space="preserve">schoolbesturen, </w:t>
      </w:r>
      <w:r w:rsidRPr="00A77372">
        <w:rPr>
          <w:rFonts w:asciiTheme="majorHAnsi" w:hAnsiTheme="majorHAnsi" w:cstheme="majorHAnsi"/>
        </w:rPr>
        <w:t xml:space="preserve"> uitgroeien</w:t>
      </w:r>
      <w:proofErr w:type="gramEnd"/>
      <w:r w:rsidRPr="00A77372">
        <w:rPr>
          <w:rFonts w:asciiTheme="majorHAnsi" w:hAnsiTheme="majorHAnsi" w:cstheme="majorHAnsi"/>
        </w:rPr>
        <w:t xml:space="preserve"> tot een krachtig en verbindend netwerk</w:t>
      </w:r>
      <w:r>
        <w:rPr>
          <w:rFonts w:asciiTheme="majorHAnsi" w:hAnsiTheme="majorHAnsi" w:cstheme="majorHAnsi"/>
        </w:rPr>
        <w:t xml:space="preserve">. </w:t>
      </w:r>
      <w:r w:rsidRPr="00A77372">
        <w:rPr>
          <w:rFonts w:asciiTheme="majorHAnsi" w:hAnsiTheme="majorHAnsi" w:cstheme="majorHAnsi"/>
        </w:rPr>
        <w:t>Vanuit een gedeelde verantwoordelijkheid stimuleren wij doelgerichte samenwerking tussen schoolteams en -besturen, met respect voor hun eigenheid, autonomie en diversiteit.</w:t>
      </w:r>
    </w:p>
    <w:p w14:paraId="4E8C6013" w14:textId="44DC4C8C" w:rsidR="00B57CCF" w:rsidRPr="00A77372" w:rsidRDefault="00B57CCF" w:rsidP="0066154D">
      <w:pPr>
        <w:pStyle w:val="Normaalweb"/>
        <w:jc w:val="both"/>
        <w:rPr>
          <w:rFonts w:asciiTheme="majorHAnsi" w:hAnsiTheme="majorHAnsi" w:cstheme="majorHAnsi"/>
        </w:rPr>
      </w:pPr>
      <w:r w:rsidRPr="00A77372">
        <w:rPr>
          <w:rFonts w:asciiTheme="majorHAnsi" w:hAnsiTheme="majorHAnsi" w:cstheme="majorHAnsi"/>
        </w:rPr>
        <w:t>In een steeds veranderende maatschappelijke en onderwijscontext zien wij samenwerking als dé hefboom om kwaliteit, innovatie en duurzaamheid in ons gemeentelijk onderwijs te versterken en te verankeren.</w:t>
      </w:r>
    </w:p>
    <w:p w14:paraId="426172B8" w14:textId="0928BC01" w:rsidR="00B57CCF" w:rsidRPr="00A77372" w:rsidRDefault="00F72E37" w:rsidP="0066154D">
      <w:pPr>
        <w:pStyle w:val="Normaalweb"/>
        <w:jc w:val="both"/>
        <w:rPr>
          <w:rFonts w:asciiTheme="majorHAnsi" w:hAnsiTheme="majorHAnsi" w:cstheme="majorHAnsi"/>
        </w:rPr>
      </w:pPr>
      <w:r>
        <w:rPr>
          <w:rFonts w:asciiTheme="majorHAnsi" w:hAnsiTheme="majorHAnsi" w:cstheme="majorHAnsi"/>
        </w:rPr>
        <w:t>Ons</w:t>
      </w:r>
      <w:r w:rsidR="00B57CCF" w:rsidRPr="00A77372">
        <w:rPr>
          <w:rFonts w:asciiTheme="majorHAnsi" w:hAnsiTheme="majorHAnsi" w:cstheme="majorHAnsi"/>
        </w:rPr>
        <w:t xml:space="preserve"> gemeentelijk onderwijs </w:t>
      </w:r>
      <w:r>
        <w:rPr>
          <w:rFonts w:asciiTheme="majorHAnsi" w:hAnsiTheme="majorHAnsi" w:cstheme="majorHAnsi"/>
        </w:rPr>
        <w:t xml:space="preserve">is </w:t>
      </w:r>
      <w:r w:rsidR="00B57CCF" w:rsidRPr="00A77372">
        <w:rPr>
          <w:rFonts w:asciiTheme="majorHAnsi" w:hAnsiTheme="majorHAnsi" w:cstheme="majorHAnsi"/>
        </w:rPr>
        <w:t xml:space="preserve">een </w:t>
      </w:r>
      <w:r>
        <w:rPr>
          <w:rFonts w:asciiTheme="majorHAnsi" w:hAnsiTheme="majorHAnsi" w:cstheme="majorHAnsi"/>
        </w:rPr>
        <w:t>krachtige</w:t>
      </w:r>
      <w:r w:rsidR="00B57CCF" w:rsidRPr="00A77372">
        <w:rPr>
          <w:rFonts w:asciiTheme="majorHAnsi" w:hAnsiTheme="majorHAnsi" w:cstheme="majorHAnsi"/>
        </w:rPr>
        <w:t xml:space="preserve"> en onmisbare partner binnen het lokaal beleid. Onze scholen zijn meer dan leeromgevingen: zij zijn ankerpunten in de gemeenschap waar onderwijs, welzijn, cultuur en lokale betrokkenheid elkaar versterken. </w:t>
      </w:r>
      <w:r w:rsidR="00684D67">
        <w:rPr>
          <w:rFonts w:asciiTheme="majorHAnsi" w:hAnsiTheme="majorHAnsi" w:cstheme="majorHAnsi"/>
        </w:rPr>
        <w:t xml:space="preserve">We zoeken als scholen en als scholengemeenschap opportuniteiten om </w:t>
      </w:r>
      <w:r w:rsidR="00B57CCF" w:rsidRPr="00A77372">
        <w:rPr>
          <w:rFonts w:asciiTheme="majorHAnsi" w:hAnsiTheme="majorHAnsi" w:cstheme="majorHAnsi"/>
        </w:rPr>
        <w:t>actief bij</w:t>
      </w:r>
      <w:r w:rsidR="00684D67">
        <w:rPr>
          <w:rFonts w:asciiTheme="majorHAnsi" w:hAnsiTheme="majorHAnsi" w:cstheme="majorHAnsi"/>
        </w:rPr>
        <w:t xml:space="preserve"> te dragen</w:t>
      </w:r>
      <w:r w:rsidR="00B57CCF" w:rsidRPr="00A77372">
        <w:rPr>
          <w:rFonts w:asciiTheme="majorHAnsi" w:hAnsiTheme="majorHAnsi" w:cstheme="majorHAnsi"/>
        </w:rPr>
        <w:t xml:space="preserve"> aan </w:t>
      </w:r>
      <w:r w:rsidR="00684D67">
        <w:rPr>
          <w:rFonts w:asciiTheme="majorHAnsi" w:hAnsiTheme="majorHAnsi" w:cstheme="majorHAnsi"/>
        </w:rPr>
        <w:t xml:space="preserve">de realisatie van </w:t>
      </w:r>
      <w:r w:rsidR="00142E35">
        <w:rPr>
          <w:rFonts w:asciiTheme="majorHAnsi" w:hAnsiTheme="majorHAnsi" w:cstheme="majorHAnsi"/>
        </w:rPr>
        <w:t>het meerjarenplan</w:t>
      </w:r>
      <w:r w:rsidR="00684D67">
        <w:rPr>
          <w:rFonts w:asciiTheme="majorHAnsi" w:hAnsiTheme="majorHAnsi" w:cstheme="majorHAnsi"/>
        </w:rPr>
        <w:t xml:space="preserve">.  </w:t>
      </w:r>
      <w:r>
        <w:rPr>
          <w:rFonts w:asciiTheme="majorHAnsi" w:hAnsiTheme="majorHAnsi" w:cstheme="majorHAnsi"/>
        </w:rPr>
        <w:t>Zo</w:t>
      </w:r>
      <w:r w:rsidR="00684D67">
        <w:rPr>
          <w:rFonts w:asciiTheme="majorHAnsi" w:hAnsiTheme="majorHAnsi" w:cstheme="majorHAnsi"/>
        </w:rPr>
        <w:t xml:space="preserve"> </w:t>
      </w:r>
      <w:r>
        <w:rPr>
          <w:rFonts w:asciiTheme="majorHAnsi" w:hAnsiTheme="majorHAnsi" w:cstheme="majorHAnsi"/>
        </w:rPr>
        <w:t>bouwen</w:t>
      </w:r>
      <w:r w:rsidR="00684D67">
        <w:rPr>
          <w:rFonts w:asciiTheme="majorHAnsi" w:hAnsiTheme="majorHAnsi" w:cstheme="majorHAnsi"/>
        </w:rPr>
        <w:t xml:space="preserve"> we mee </w:t>
      </w:r>
      <w:r>
        <w:rPr>
          <w:rFonts w:asciiTheme="majorHAnsi" w:hAnsiTheme="majorHAnsi" w:cstheme="majorHAnsi"/>
        </w:rPr>
        <w:t>aan de</w:t>
      </w:r>
      <w:r w:rsidR="00B57CCF" w:rsidRPr="00A77372">
        <w:rPr>
          <w:rFonts w:asciiTheme="majorHAnsi" w:hAnsiTheme="majorHAnsi" w:cstheme="majorHAnsi"/>
        </w:rPr>
        <w:t xml:space="preserve"> sociale cohesie, </w:t>
      </w:r>
      <w:r w:rsidR="00684D67">
        <w:rPr>
          <w:rFonts w:asciiTheme="majorHAnsi" w:hAnsiTheme="majorHAnsi" w:cstheme="majorHAnsi"/>
        </w:rPr>
        <w:t xml:space="preserve">de </w:t>
      </w:r>
      <w:r w:rsidR="00B57CCF" w:rsidRPr="00A77372">
        <w:rPr>
          <w:rFonts w:asciiTheme="majorHAnsi" w:hAnsiTheme="majorHAnsi" w:cstheme="majorHAnsi"/>
        </w:rPr>
        <w:t xml:space="preserve">leefbaarheid en </w:t>
      </w:r>
      <w:r w:rsidR="00684D67">
        <w:rPr>
          <w:rFonts w:asciiTheme="majorHAnsi" w:hAnsiTheme="majorHAnsi" w:cstheme="majorHAnsi"/>
        </w:rPr>
        <w:t xml:space="preserve">de </w:t>
      </w:r>
      <w:r w:rsidR="00B57CCF" w:rsidRPr="00A77372">
        <w:rPr>
          <w:rFonts w:asciiTheme="majorHAnsi" w:hAnsiTheme="majorHAnsi" w:cstheme="majorHAnsi"/>
        </w:rPr>
        <w:t>toekomst</w:t>
      </w:r>
      <w:r>
        <w:rPr>
          <w:rFonts w:asciiTheme="majorHAnsi" w:hAnsiTheme="majorHAnsi" w:cstheme="majorHAnsi"/>
        </w:rPr>
        <w:t>visie</w:t>
      </w:r>
      <w:r w:rsidR="00B57CCF" w:rsidRPr="00A77372">
        <w:rPr>
          <w:rFonts w:asciiTheme="majorHAnsi" w:hAnsiTheme="majorHAnsi" w:cstheme="majorHAnsi"/>
        </w:rPr>
        <w:t xml:space="preserve"> van onze gemeenten</w:t>
      </w:r>
      <w:r w:rsidR="00142E35">
        <w:rPr>
          <w:rFonts w:asciiTheme="majorHAnsi" w:hAnsiTheme="majorHAnsi" w:cstheme="majorHAnsi"/>
        </w:rPr>
        <w:t xml:space="preserve">.  </w:t>
      </w:r>
    </w:p>
    <w:p w14:paraId="2F7ADC01" w14:textId="2DB73912" w:rsidR="00B57CCF" w:rsidRPr="00A77372" w:rsidRDefault="00B57CCF" w:rsidP="0066154D">
      <w:pPr>
        <w:pStyle w:val="Normaalweb"/>
        <w:jc w:val="both"/>
        <w:rPr>
          <w:rFonts w:asciiTheme="majorHAnsi" w:hAnsiTheme="majorHAnsi" w:cstheme="majorHAnsi"/>
        </w:rPr>
      </w:pPr>
      <w:r w:rsidRPr="00A77372">
        <w:rPr>
          <w:rFonts w:asciiTheme="majorHAnsi" w:hAnsiTheme="majorHAnsi" w:cstheme="majorHAnsi"/>
        </w:rPr>
        <w:t xml:space="preserve">Door schaalvoordelen, gedeelde expertise en een transparant middelenbeheer </w:t>
      </w:r>
      <w:r w:rsidR="00F72E37">
        <w:rPr>
          <w:rFonts w:asciiTheme="majorHAnsi" w:hAnsiTheme="majorHAnsi" w:cstheme="majorHAnsi"/>
        </w:rPr>
        <w:t xml:space="preserve">streven wij naar financieel gezonde scholen die </w:t>
      </w:r>
      <w:r w:rsidR="000A1BB9">
        <w:rPr>
          <w:rFonts w:asciiTheme="majorHAnsi" w:hAnsiTheme="majorHAnsi" w:cstheme="majorHAnsi"/>
        </w:rPr>
        <w:t xml:space="preserve">eigentijds, </w:t>
      </w:r>
      <w:r w:rsidR="00F72E37">
        <w:rPr>
          <w:rFonts w:asciiTheme="majorHAnsi" w:hAnsiTheme="majorHAnsi" w:cstheme="majorHAnsi"/>
        </w:rPr>
        <w:t xml:space="preserve">kwaliteitsvol onderwijs garanderen.  </w:t>
      </w:r>
    </w:p>
    <w:p w14:paraId="664B4504" w14:textId="77777777" w:rsidR="00B808CC" w:rsidRDefault="00B808CC" w:rsidP="0066154D">
      <w:pPr>
        <w:jc w:val="both"/>
        <w:rPr>
          <w:rFonts w:cstheme="majorHAnsi"/>
          <w:b/>
          <w:bCs/>
          <w:color w:val="4472C4" w:themeColor="accent1"/>
          <w:sz w:val="28"/>
          <w:szCs w:val="28"/>
        </w:rPr>
      </w:pPr>
      <w:r>
        <w:rPr>
          <w:rFonts w:cstheme="majorHAnsi"/>
          <w:b/>
          <w:bCs/>
          <w:color w:val="4472C4" w:themeColor="accent1"/>
          <w:sz w:val="28"/>
          <w:szCs w:val="28"/>
        </w:rPr>
        <w:br w:type="page"/>
      </w:r>
    </w:p>
    <w:p w14:paraId="500799CB" w14:textId="3C5D6728" w:rsidR="006C568E" w:rsidRPr="006C568E" w:rsidRDefault="006C568E" w:rsidP="0066154D">
      <w:pPr>
        <w:jc w:val="both"/>
        <w:rPr>
          <w:rFonts w:cstheme="majorHAnsi"/>
          <w:b/>
          <w:bCs/>
          <w:color w:val="4472C4" w:themeColor="accent1"/>
          <w:sz w:val="24"/>
          <w:szCs w:val="24"/>
        </w:rPr>
      </w:pPr>
      <w:r w:rsidRPr="006C568E">
        <w:rPr>
          <w:rFonts w:cstheme="majorHAnsi"/>
          <w:b/>
          <w:bCs/>
          <w:color w:val="4472C4" w:themeColor="accent1"/>
          <w:sz w:val="28"/>
          <w:szCs w:val="28"/>
        </w:rPr>
        <w:lastRenderedPageBreak/>
        <w:t>Doel van de scholengemeenschap</w:t>
      </w:r>
    </w:p>
    <w:p w14:paraId="6422BF10" w14:textId="77A16CFF" w:rsidR="006C568E" w:rsidRDefault="006C568E" w:rsidP="0066154D">
      <w:pPr>
        <w:jc w:val="both"/>
        <w:rPr>
          <w:rFonts w:cstheme="majorHAnsi"/>
          <w:sz w:val="24"/>
          <w:szCs w:val="24"/>
        </w:rPr>
      </w:pPr>
      <w:r w:rsidRPr="006C568E">
        <w:rPr>
          <w:rFonts w:cstheme="majorHAnsi"/>
          <w:sz w:val="24"/>
          <w:szCs w:val="24"/>
        </w:rPr>
        <w:t>De scholengemeenschap stel</w:t>
      </w:r>
      <w:r>
        <w:rPr>
          <w:rFonts w:cstheme="majorHAnsi"/>
          <w:sz w:val="24"/>
          <w:szCs w:val="24"/>
        </w:rPr>
        <w:t>t</w:t>
      </w:r>
      <w:r w:rsidRPr="006C568E">
        <w:rPr>
          <w:rFonts w:cstheme="majorHAnsi"/>
          <w:sz w:val="24"/>
          <w:szCs w:val="24"/>
        </w:rPr>
        <w:t xml:space="preserve"> zich onder meer tot doel:</w:t>
      </w:r>
    </w:p>
    <w:p w14:paraId="4E7DDC6B" w14:textId="72964A1D" w:rsidR="009770E7" w:rsidRDefault="009770E7" w:rsidP="0066154D">
      <w:pPr>
        <w:pStyle w:val="Lijstalinea"/>
        <w:numPr>
          <w:ilvl w:val="0"/>
          <w:numId w:val="13"/>
        </w:numPr>
        <w:jc w:val="both"/>
        <w:rPr>
          <w:rFonts w:asciiTheme="majorHAnsi" w:hAnsiTheme="majorHAnsi" w:cstheme="majorHAnsi"/>
          <w:sz w:val="24"/>
          <w:szCs w:val="24"/>
        </w:rPr>
      </w:pPr>
      <w:r>
        <w:rPr>
          <w:rFonts w:asciiTheme="majorHAnsi" w:hAnsiTheme="majorHAnsi" w:cstheme="majorHAnsi"/>
          <w:sz w:val="24"/>
          <w:szCs w:val="24"/>
        </w:rPr>
        <w:t xml:space="preserve">Scholen en schoolbesturen op juridisch, organisatorisch, administratief en onderwijskundig gebied </w:t>
      </w:r>
      <w:r w:rsidRPr="008C565C">
        <w:rPr>
          <w:rFonts w:asciiTheme="majorHAnsi" w:hAnsiTheme="majorHAnsi" w:cstheme="majorHAnsi"/>
          <w:b/>
          <w:bCs/>
          <w:sz w:val="24"/>
          <w:szCs w:val="24"/>
        </w:rPr>
        <w:t xml:space="preserve">ondersteunen in </w:t>
      </w:r>
      <w:r w:rsidR="000A1BB9" w:rsidRPr="008C565C">
        <w:rPr>
          <w:rFonts w:asciiTheme="majorHAnsi" w:hAnsiTheme="majorHAnsi" w:cstheme="majorHAnsi"/>
          <w:b/>
          <w:bCs/>
          <w:sz w:val="24"/>
          <w:szCs w:val="24"/>
        </w:rPr>
        <w:t xml:space="preserve">het voortdurend </w:t>
      </w:r>
      <w:r w:rsidRPr="008C565C">
        <w:rPr>
          <w:rFonts w:asciiTheme="majorHAnsi" w:hAnsiTheme="majorHAnsi" w:cstheme="majorHAnsi"/>
          <w:b/>
          <w:bCs/>
          <w:sz w:val="24"/>
          <w:szCs w:val="24"/>
        </w:rPr>
        <w:t xml:space="preserve">streven naar </w:t>
      </w:r>
      <w:r w:rsidR="000A1BB9" w:rsidRPr="008C565C">
        <w:rPr>
          <w:rFonts w:asciiTheme="majorHAnsi" w:hAnsiTheme="majorHAnsi" w:cstheme="majorHAnsi"/>
          <w:b/>
          <w:bCs/>
          <w:sz w:val="24"/>
          <w:szCs w:val="24"/>
        </w:rPr>
        <w:t xml:space="preserve">eigentijds, </w:t>
      </w:r>
      <w:r w:rsidRPr="008C565C">
        <w:rPr>
          <w:rFonts w:asciiTheme="majorHAnsi" w:hAnsiTheme="majorHAnsi" w:cstheme="majorHAnsi"/>
          <w:b/>
          <w:bCs/>
          <w:sz w:val="24"/>
          <w:szCs w:val="24"/>
        </w:rPr>
        <w:t>kwaliteitsvol gemeentelijk onderwijs.</w:t>
      </w:r>
      <w:r>
        <w:rPr>
          <w:rFonts w:asciiTheme="majorHAnsi" w:hAnsiTheme="majorHAnsi" w:cstheme="majorHAnsi"/>
          <w:sz w:val="24"/>
          <w:szCs w:val="24"/>
        </w:rPr>
        <w:t xml:space="preserve"> </w:t>
      </w:r>
    </w:p>
    <w:p w14:paraId="72BD4B02" w14:textId="3E11DDFC" w:rsidR="006C568E" w:rsidRPr="00787F01" w:rsidRDefault="006C568E" w:rsidP="0066154D">
      <w:pPr>
        <w:pStyle w:val="Lijstalinea"/>
        <w:numPr>
          <w:ilvl w:val="0"/>
          <w:numId w:val="13"/>
        </w:numPr>
        <w:jc w:val="both"/>
        <w:rPr>
          <w:rFonts w:asciiTheme="majorHAnsi" w:hAnsiTheme="majorHAnsi" w:cstheme="majorHAnsi"/>
          <w:sz w:val="24"/>
          <w:szCs w:val="24"/>
        </w:rPr>
      </w:pPr>
      <w:r w:rsidRPr="00787F01">
        <w:rPr>
          <w:rFonts w:asciiTheme="majorHAnsi" w:hAnsiTheme="majorHAnsi" w:cstheme="majorHAnsi"/>
          <w:sz w:val="24"/>
          <w:szCs w:val="24"/>
        </w:rPr>
        <w:t xml:space="preserve">Uitgroeien tot een </w:t>
      </w:r>
      <w:r w:rsidRPr="008C565C">
        <w:rPr>
          <w:rFonts w:asciiTheme="majorHAnsi" w:hAnsiTheme="majorHAnsi" w:cstheme="majorHAnsi"/>
          <w:b/>
          <w:bCs/>
          <w:sz w:val="24"/>
          <w:szCs w:val="24"/>
        </w:rPr>
        <w:t>krachtig en verbindend netwerk</w:t>
      </w:r>
      <w:r w:rsidRPr="00787F01">
        <w:rPr>
          <w:rFonts w:asciiTheme="majorHAnsi" w:hAnsiTheme="majorHAnsi" w:cstheme="majorHAnsi"/>
          <w:sz w:val="24"/>
          <w:szCs w:val="24"/>
        </w:rPr>
        <w:t xml:space="preserve"> onder schoolbesturen en schoolteams. </w:t>
      </w:r>
    </w:p>
    <w:p w14:paraId="4062360C" w14:textId="3FE04FD3" w:rsidR="006C568E" w:rsidRPr="00787F01" w:rsidRDefault="006C568E" w:rsidP="0066154D">
      <w:pPr>
        <w:pStyle w:val="Lijstalinea"/>
        <w:numPr>
          <w:ilvl w:val="0"/>
          <w:numId w:val="13"/>
        </w:numPr>
        <w:jc w:val="both"/>
        <w:rPr>
          <w:rFonts w:asciiTheme="majorHAnsi" w:hAnsiTheme="majorHAnsi" w:cstheme="majorHAnsi"/>
          <w:sz w:val="24"/>
          <w:szCs w:val="24"/>
        </w:rPr>
      </w:pPr>
      <w:r w:rsidRPr="00787F01">
        <w:rPr>
          <w:rFonts w:asciiTheme="majorHAnsi" w:hAnsiTheme="majorHAnsi" w:cstheme="majorHAnsi"/>
          <w:sz w:val="24"/>
          <w:szCs w:val="24"/>
        </w:rPr>
        <w:t xml:space="preserve">Via </w:t>
      </w:r>
      <w:r w:rsidRPr="008C565C">
        <w:rPr>
          <w:rFonts w:asciiTheme="majorHAnsi" w:hAnsiTheme="majorHAnsi" w:cstheme="majorHAnsi"/>
          <w:b/>
          <w:bCs/>
          <w:sz w:val="24"/>
          <w:szCs w:val="24"/>
        </w:rPr>
        <w:t>doelgerichte samenwerking</w:t>
      </w:r>
      <w:r w:rsidRPr="00787F01">
        <w:rPr>
          <w:rFonts w:asciiTheme="majorHAnsi" w:hAnsiTheme="majorHAnsi" w:cstheme="majorHAnsi"/>
          <w:sz w:val="24"/>
          <w:szCs w:val="24"/>
        </w:rPr>
        <w:t xml:space="preserve"> kwaliteit, innovatie en duurzaamheid versterken en verankeren</w:t>
      </w:r>
      <w:r w:rsidR="005F7A60">
        <w:rPr>
          <w:rFonts w:asciiTheme="majorHAnsi" w:hAnsiTheme="majorHAnsi" w:cstheme="majorHAnsi"/>
          <w:sz w:val="24"/>
          <w:szCs w:val="24"/>
        </w:rPr>
        <w:t xml:space="preserve"> tot op het niveau van de individuele school</w:t>
      </w:r>
      <w:r w:rsidRPr="00787F01">
        <w:rPr>
          <w:rFonts w:asciiTheme="majorHAnsi" w:hAnsiTheme="majorHAnsi" w:cstheme="majorHAnsi"/>
          <w:sz w:val="24"/>
          <w:szCs w:val="24"/>
        </w:rPr>
        <w:t xml:space="preserve">. </w:t>
      </w:r>
    </w:p>
    <w:p w14:paraId="733D2A27" w14:textId="4B59E870" w:rsidR="006C568E" w:rsidRPr="008C565C" w:rsidRDefault="006C568E" w:rsidP="0066154D">
      <w:pPr>
        <w:pStyle w:val="Lijstalinea"/>
        <w:numPr>
          <w:ilvl w:val="0"/>
          <w:numId w:val="13"/>
        </w:numPr>
        <w:jc w:val="both"/>
        <w:rPr>
          <w:rFonts w:asciiTheme="majorHAnsi" w:hAnsiTheme="majorHAnsi" w:cstheme="majorHAnsi"/>
          <w:b/>
          <w:bCs/>
          <w:sz w:val="24"/>
          <w:szCs w:val="24"/>
        </w:rPr>
      </w:pPr>
      <w:r w:rsidRPr="008C565C">
        <w:rPr>
          <w:rFonts w:asciiTheme="majorHAnsi" w:hAnsiTheme="majorHAnsi" w:cstheme="majorHAnsi"/>
          <w:b/>
          <w:bCs/>
          <w:sz w:val="24"/>
          <w:szCs w:val="24"/>
        </w:rPr>
        <w:t>Mee bouwen</w:t>
      </w:r>
      <w:r w:rsidRPr="00787F01">
        <w:rPr>
          <w:rFonts w:asciiTheme="majorHAnsi" w:hAnsiTheme="majorHAnsi" w:cstheme="majorHAnsi"/>
          <w:sz w:val="24"/>
          <w:szCs w:val="24"/>
        </w:rPr>
        <w:t xml:space="preserve"> aan de sociale cohesie, de leefbaarheid en </w:t>
      </w:r>
      <w:r w:rsidRPr="008C565C">
        <w:rPr>
          <w:rFonts w:asciiTheme="majorHAnsi" w:hAnsiTheme="majorHAnsi" w:cstheme="majorHAnsi"/>
          <w:b/>
          <w:bCs/>
          <w:sz w:val="24"/>
          <w:szCs w:val="24"/>
        </w:rPr>
        <w:t xml:space="preserve">de toekomstvisie van de betrokken lokale besturen.  </w:t>
      </w:r>
    </w:p>
    <w:p w14:paraId="72B224F8" w14:textId="6572FCDA" w:rsidR="006C568E" w:rsidRDefault="006C568E" w:rsidP="0066154D">
      <w:pPr>
        <w:pStyle w:val="Lijstalinea"/>
        <w:numPr>
          <w:ilvl w:val="0"/>
          <w:numId w:val="13"/>
        </w:numPr>
        <w:jc w:val="both"/>
        <w:rPr>
          <w:rFonts w:asciiTheme="majorHAnsi" w:hAnsiTheme="majorHAnsi" w:cstheme="majorHAnsi"/>
          <w:sz w:val="24"/>
          <w:szCs w:val="24"/>
        </w:rPr>
      </w:pPr>
      <w:r w:rsidRPr="00787F01">
        <w:rPr>
          <w:rFonts w:asciiTheme="majorHAnsi" w:hAnsiTheme="majorHAnsi" w:cstheme="majorHAnsi"/>
          <w:sz w:val="24"/>
          <w:szCs w:val="24"/>
        </w:rPr>
        <w:t xml:space="preserve">Door schaalvoordelen aan te wenden, expertise te delen en een transparant middelenbeheer bijdragen aan </w:t>
      </w:r>
      <w:r w:rsidRPr="008C565C">
        <w:rPr>
          <w:rFonts w:asciiTheme="majorHAnsi" w:hAnsiTheme="majorHAnsi" w:cstheme="majorHAnsi"/>
          <w:b/>
          <w:bCs/>
          <w:sz w:val="24"/>
          <w:szCs w:val="24"/>
        </w:rPr>
        <w:t>financieel gezonde scholen</w:t>
      </w:r>
      <w:r w:rsidRPr="00787F01">
        <w:rPr>
          <w:rFonts w:asciiTheme="majorHAnsi" w:hAnsiTheme="majorHAnsi" w:cstheme="majorHAnsi"/>
          <w:sz w:val="24"/>
          <w:szCs w:val="24"/>
        </w:rPr>
        <w:t xml:space="preserve">.   </w:t>
      </w:r>
    </w:p>
    <w:p w14:paraId="6AE89CD1" w14:textId="77777777" w:rsidR="00B72C89" w:rsidRDefault="00B72C89" w:rsidP="00B72C89">
      <w:pPr>
        <w:jc w:val="both"/>
        <w:rPr>
          <w:rFonts w:asciiTheme="majorHAnsi" w:hAnsiTheme="majorHAnsi" w:cstheme="majorHAnsi"/>
          <w:sz w:val="24"/>
          <w:szCs w:val="24"/>
        </w:rPr>
      </w:pPr>
    </w:p>
    <w:p w14:paraId="2E03A06C" w14:textId="7E3FC1ED" w:rsidR="00B72C89" w:rsidRDefault="00EC6323" w:rsidP="00B72C89">
      <w:pPr>
        <w:jc w:val="both"/>
        <w:rPr>
          <w:rFonts w:cstheme="majorHAnsi"/>
          <w:b/>
          <w:bCs/>
          <w:color w:val="4472C4" w:themeColor="accent1"/>
          <w:sz w:val="28"/>
          <w:szCs w:val="28"/>
        </w:rPr>
      </w:pPr>
      <w:r>
        <w:rPr>
          <w:rFonts w:cstheme="majorHAnsi"/>
          <w:b/>
          <w:bCs/>
          <w:color w:val="4472C4" w:themeColor="accent1"/>
          <w:sz w:val="28"/>
          <w:szCs w:val="28"/>
        </w:rPr>
        <w:t xml:space="preserve">Ambitieuze </w:t>
      </w:r>
      <w:proofErr w:type="spellStart"/>
      <w:r>
        <w:rPr>
          <w:rFonts w:cstheme="majorHAnsi"/>
          <w:b/>
          <w:bCs/>
          <w:color w:val="4472C4" w:themeColor="accent1"/>
          <w:sz w:val="28"/>
          <w:szCs w:val="28"/>
        </w:rPr>
        <w:t>l</w:t>
      </w:r>
      <w:r w:rsidR="00B72C89">
        <w:rPr>
          <w:rFonts w:cstheme="majorHAnsi"/>
          <w:b/>
          <w:bCs/>
          <w:color w:val="4472C4" w:themeColor="accent1"/>
          <w:sz w:val="28"/>
          <w:szCs w:val="28"/>
        </w:rPr>
        <w:t>angetermijnd</w:t>
      </w:r>
      <w:r w:rsidR="00B72C89" w:rsidRPr="006C568E">
        <w:rPr>
          <w:rFonts w:cstheme="majorHAnsi"/>
          <w:b/>
          <w:bCs/>
          <w:color w:val="4472C4" w:themeColor="accent1"/>
          <w:sz w:val="28"/>
          <w:szCs w:val="28"/>
        </w:rPr>
        <w:t>oel</w:t>
      </w:r>
      <w:r w:rsidR="00B72C89">
        <w:rPr>
          <w:rFonts w:cstheme="majorHAnsi"/>
          <w:b/>
          <w:bCs/>
          <w:color w:val="4472C4" w:themeColor="accent1"/>
          <w:sz w:val="28"/>
          <w:szCs w:val="28"/>
        </w:rPr>
        <w:t>stellingen</w:t>
      </w:r>
      <w:proofErr w:type="spellEnd"/>
      <w:r w:rsidR="00B72C89" w:rsidRPr="006C568E">
        <w:rPr>
          <w:rFonts w:cstheme="majorHAnsi"/>
          <w:b/>
          <w:bCs/>
          <w:color w:val="4472C4" w:themeColor="accent1"/>
          <w:sz w:val="28"/>
          <w:szCs w:val="28"/>
        </w:rPr>
        <w:t xml:space="preserve"> van de</w:t>
      </w:r>
      <w:r w:rsidR="00B72C89">
        <w:rPr>
          <w:rFonts w:cstheme="majorHAnsi"/>
          <w:b/>
          <w:bCs/>
          <w:color w:val="4472C4" w:themeColor="accent1"/>
          <w:sz w:val="28"/>
          <w:szCs w:val="28"/>
        </w:rPr>
        <w:t>ze samenwerkingsperiode</w:t>
      </w:r>
    </w:p>
    <w:p w14:paraId="7131C39B" w14:textId="77777777" w:rsidR="00C805F9" w:rsidRPr="00DD744B" w:rsidRDefault="00C805F9" w:rsidP="00C805F9">
      <w:pPr>
        <w:pStyle w:val="Lijstalinea"/>
        <w:numPr>
          <w:ilvl w:val="0"/>
          <w:numId w:val="13"/>
        </w:numPr>
        <w:jc w:val="both"/>
        <w:rPr>
          <w:rFonts w:asciiTheme="majorHAnsi" w:hAnsiTheme="majorHAnsi" w:cstheme="majorHAnsi"/>
          <w:sz w:val="24"/>
          <w:szCs w:val="24"/>
        </w:rPr>
      </w:pPr>
      <w:r w:rsidRPr="00DD744B">
        <w:rPr>
          <w:rFonts w:asciiTheme="majorHAnsi" w:hAnsiTheme="majorHAnsi" w:cstheme="majorHAnsi"/>
          <w:sz w:val="24"/>
          <w:szCs w:val="24"/>
        </w:rPr>
        <w:t xml:space="preserve">De samenwerking resulteert in een </w:t>
      </w:r>
      <w:r>
        <w:rPr>
          <w:rFonts w:asciiTheme="majorHAnsi" w:hAnsiTheme="majorHAnsi" w:cstheme="majorHAnsi"/>
          <w:sz w:val="24"/>
          <w:szCs w:val="24"/>
        </w:rPr>
        <w:t>g</w:t>
      </w:r>
      <w:r w:rsidRPr="00DD744B">
        <w:rPr>
          <w:rFonts w:asciiTheme="majorHAnsi" w:hAnsiTheme="majorHAnsi" w:cstheme="majorHAnsi"/>
          <w:sz w:val="24"/>
          <w:szCs w:val="24"/>
        </w:rPr>
        <w:t xml:space="preserve">unstige </w:t>
      </w:r>
      <w:r>
        <w:rPr>
          <w:rFonts w:asciiTheme="majorHAnsi" w:hAnsiTheme="majorHAnsi" w:cstheme="majorHAnsi"/>
          <w:sz w:val="24"/>
          <w:szCs w:val="24"/>
        </w:rPr>
        <w:t xml:space="preserve">tevredenheid van </w:t>
      </w:r>
      <w:r w:rsidRPr="00DD744B">
        <w:rPr>
          <w:rFonts w:asciiTheme="majorHAnsi" w:hAnsiTheme="majorHAnsi" w:cstheme="majorHAnsi"/>
          <w:sz w:val="24"/>
          <w:szCs w:val="24"/>
        </w:rPr>
        <w:t>ouder</w:t>
      </w:r>
      <w:r>
        <w:rPr>
          <w:rFonts w:asciiTheme="majorHAnsi" w:hAnsiTheme="majorHAnsi" w:cstheme="majorHAnsi"/>
          <w:sz w:val="24"/>
          <w:szCs w:val="24"/>
        </w:rPr>
        <w:t>s</w:t>
      </w:r>
      <w:r w:rsidRPr="00DD744B">
        <w:rPr>
          <w:rFonts w:asciiTheme="majorHAnsi" w:hAnsiTheme="majorHAnsi" w:cstheme="majorHAnsi"/>
          <w:sz w:val="24"/>
          <w:szCs w:val="24"/>
        </w:rPr>
        <w:t>, leerlingen</w:t>
      </w:r>
      <w:r>
        <w:rPr>
          <w:rFonts w:asciiTheme="majorHAnsi" w:hAnsiTheme="majorHAnsi" w:cstheme="majorHAnsi"/>
          <w:sz w:val="24"/>
          <w:szCs w:val="24"/>
        </w:rPr>
        <w:t>, school</w:t>
      </w:r>
      <w:r w:rsidRPr="00DD744B">
        <w:rPr>
          <w:rFonts w:asciiTheme="majorHAnsi" w:hAnsiTheme="majorHAnsi" w:cstheme="majorHAnsi"/>
          <w:sz w:val="24"/>
          <w:szCs w:val="24"/>
        </w:rPr>
        <w:t>team</w:t>
      </w:r>
      <w:r>
        <w:rPr>
          <w:rFonts w:asciiTheme="majorHAnsi" w:hAnsiTheme="majorHAnsi" w:cstheme="majorHAnsi"/>
          <w:sz w:val="24"/>
          <w:szCs w:val="24"/>
        </w:rPr>
        <w:t>s, inspectie en schoolbesturen.</w:t>
      </w:r>
      <w:r w:rsidRPr="00DD744B">
        <w:rPr>
          <w:rFonts w:asciiTheme="majorHAnsi" w:hAnsiTheme="majorHAnsi" w:cstheme="majorHAnsi"/>
          <w:sz w:val="24"/>
          <w:szCs w:val="24"/>
        </w:rPr>
        <w:t xml:space="preserve"> </w:t>
      </w:r>
    </w:p>
    <w:p w14:paraId="0AA9A2C3" w14:textId="2D0EB8A0" w:rsidR="00C805F9" w:rsidRPr="00A86920" w:rsidRDefault="00C805F9" w:rsidP="00C805F9">
      <w:pPr>
        <w:pStyle w:val="Lijstalinea"/>
        <w:numPr>
          <w:ilvl w:val="0"/>
          <w:numId w:val="13"/>
        </w:numPr>
        <w:jc w:val="both"/>
        <w:rPr>
          <w:rFonts w:asciiTheme="majorHAnsi" w:hAnsiTheme="majorHAnsi" w:cstheme="majorHAnsi"/>
          <w:sz w:val="24"/>
          <w:szCs w:val="24"/>
        </w:rPr>
      </w:pPr>
      <w:r w:rsidRPr="00A86920">
        <w:rPr>
          <w:rFonts w:asciiTheme="majorHAnsi" w:hAnsiTheme="majorHAnsi" w:cstheme="majorHAnsi"/>
          <w:sz w:val="24"/>
          <w:szCs w:val="24"/>
        </w:rPr>
        <w:t xml:space="preserve">Lokaal bestuur en gemeenteschool staan in voor een gedeeld verhaal van waarden, beleid, dienstverlening en mensen. </w:t>
      </w:r>
    </w:p>
    <w:p w14:paraId="22A18F0E" w14:textId="4B9E18D1" w:rsidR="00C805F9" w:rsidRDefault="00C805F9" w:rsidP="00C805F9">
      <w:pPr>
        <w:pStyle w:val="Lijstalinea"/>
        <w:numPr>
          <w:ilvl w:val="0"/>
          <w:numId w:val="13"/>
        </w:numPr>
        <w:jc w:val="both"/>
        <w:rPr>
          <w:rFonts w:asciiTheme="majorHAnsi" w:hAnsiTheme="majorHAnsi" w:cstheme="majorHAnsi"/>
          <w:sz w:val="24"/>
          <w:szCs w:val="24"/>
        </w:rPr>
      </w:pPr>
      <w:r>
        <w:rPr>
          <w:rFonts w:asciiTheme="majorHAnsi" w:hAnsiTheme="majorHAnsi" w:cstheme="majorHAnsi"/>
          <w:sz w:val="24"/>
          <w:szCs w:val="24"/>
        </w:rPr>
        <w:t xml:space="preserve">De samenwerking resulteert in </w:t>
      </w:r>
      <w:r w:rsidRPr="00A86920">
        <w:rPr>
          <w:rFonts w:asciiTheme="majorHAnsi" w:hAnsiTheme="majorHAnsi" w:cstheme="majorHAnsi"/>
          <w:sz w:val="24"/>
          <w:szCs w:val="24"/>
        </w:rPr>
        <w:t xml:space="preserve">een aantoonbaar positief effect op de leerresultaten van de kinderen.  Meer bepaald </w:t>
      </w:r>
      <w:r>
        <w:rPr>
          <w:rFonts w:asciiTheme="majorHAnsi" w:hAnsiTheme="majorHAnsi" w:cstheme="majorHAnsi"/>
          <w:sz w:val="24"/>
          <w:szCs w:val="24"/>
        </w:rPr>
        <w:t xml:space="preserve">op </w:t>
      </w:r>
      <w:r w:rsidRPr="00A86920">
        <w:rPr>
          <w:rFonts w:asciiTheme="majorHAnsi" w:hAnsiTheme="majorHAnsi" w:cstheme="majorHAnsi"/>
          <w:sz w:val="24"/>
          <w:szCs w:val="24"/>
        </w:rPr>
        <w:t xml:space="preserve">die van het beheersen van de Nederlandse taal, </w:t>
      </w:r>
      <w:r>
        <w:rPr>
          <w:rFonts w:asciiTheme="majorHAnsi" w:hAnsiTheme="majorHAnsi" w:cstheme="majorHAnsi"/>
          <w:sz w:val="24"/>
          <w:szCs w:val="24"/>
        </w:rPr>
        <w:t xml:space="preserve">de </w:t>
      </w:r>
      <w:r w:rsidRPr="00A86920">
        <w:rPr>
          <w:rFonts w:asciiTheme="majorHAnsi" w:hAnsiTheme="majorHAnsi" w:cstheme="majorHAnsi"/>
          <w:sz w:val="24"/>
          <w:szCs w:val="24"/>
        </w:rPr>
        <w:t xml:space="preserve">algemene kennis, </w:t>
      </w:r>
      <w:r>
        <w:rPr>
          <w:rFonts w:asciiTheme="majorHAnsi" w:hAnsiTheme="majorHAnsi" w:cstheme="majorHAnsi"/>
          <w:sz w:val="24"/>
          <w:szCs w:val="24"/>
        </w:rPr>
        <w:t xml:space="preserve">het </w:t>
      </w:r>
      <w:r w:rsidRPr="00A86920">
        <w:rPr>
          <w:rFonts w:asciiTheme="majorHAnsi" w:hAnsiTheme="majorHAnsi" w:cstheme="majorHAnsi"/>
          <w:sz w:val="24"/>
          <w:szCs w:val="24"/>
        </w:rPr>
        <w:t xml:space="preserve">lezen, </w:t>
      </w:r>
      <w:r>
        <w:rPr>
          <w:rFonts w:asciiTheme="majorHAnsi" w:hAnsiTheme="majorHAnsi" w:cstheme="majorHAnsi"/>
          <w:sz w:val="24"/>
          <w:szCs w:val="24"/>
        </w:rPr>
        <w:t xml:space="preserve">het </w:t>
      </w:r>
      <w:r w:rsidRPr="00A86920">
        <w:rPr>
          <w:rFonts w:asciiTheme="majorHAnsi" w:hAnsiTheme="majorHAnsi" w:cstheme="majorHAnsi"/>
          <w:sz w:val="24"/>
          <w:szCs w:val="24"/>
        </w:rPr>
        <w:t xml:space="preserve">schrijven en </w:t>
      </w:r>
      <w:r>
        <w:rPr>
          <w:rFonts w:asciiTheme="majorHAnsi" w:hAnsiTheme="majorHAnsi" w:cstheme="majorHAnsi"/>
          <w:sz w:val="24"/>
          <w:szCs w:val="24"/>
        </w:rPr>
        <w:t xml:space="preserve">het </w:t>
      </w:r>
      <w:r w:rsidRPr="00A86920">
        <w:rPr>
          <w:rFonts w:asciiTheme="majorHAnsi" w:hAnsiTheme="majorHAnsi" w:cstheme="majorHAnsi"/>
          <w:sz w:val="24"/>
          <w:szCs w:val="24"/>
        </w:rPr>
        <w:t xml:space="preserve">rekenen.       </w:t>
      </w:r>
    </w:p>
    <w:p w14:paraId="0D2227FA" w14:textId="77777777" w:rsidR="00C805F9" w:rsidRDefault="00C805F9" w:rsidP="00C805F9">
      <w:pPr>
        <w:pStyle w:val="Lijstalinea"/>
        <w:numPr>
          <w:ilvl w:val="0"/>
          <w:numId w:val="13"/>
        </w:numPr>
        <w:jc w:val="both"/>
        <w:rPr>
          <w:rFonts w:asciiTheme="majorHAnsi" w:hAnsiTheme="majorHAnsi" w:cstheme="majorHAnsi"/>
          <w:sz w:val="24"/>
          <w:szCs w:val="24"/>
        </w:rPr>
      </w:pPr>
      <w:r>
        <w:rPr>
          <w:rFonts w:asciiTheme="majorHAnsi" w:hAnsiTheme="majorHAnsi" w:cstheme="majorHAnsi"/>
          <w:sz w:val="24"/>
          <w:szCs w:val="24"/>
        </w:rPr>
        <w:t xml:space="preserve">Schoolteams hanteren </w:t>
      </w:r>
      <w:r w:rsidRPr="00A86920">
        <w:rPr>
          <w:rFonts w:asciiTheme="majorHAnsi" w:hAnsiTheme="majorHAnsi" w:cstheme="majorHAnsi"/>
          <w:sz w:val="24"/>
          <w:szCs w:val="24"/>
        </w:rPr>
        <w:t xml:space="preserve">het kennisrijk curriculum </w:t>
      </w:r>
      <w:r>
        <w:rPr>
          <w:rFonts w:asciiTheme="majorHAnsi" w:hAnsiTheme="majorHAnsi" w:cstheme="majorHAnsi"/>
          <w:sz w:val="24"/>
          <w:szCs w:val="24"/>
        </w:rPr>
        <w:t xml:space="preserve">Leer Lokaal </w:t>
      </w:r>
      <w:r w:rsidRPr="00A86920">
        <w:rPr>
          <w:rFonts w:asciiTheme="majorHAnsi" w:hAnsiTheme="majorHAnsi" w:cstheme="majorHAnsi"/>
          <w:sz w:val="24"/>
          <w:szCs w:val="24"/>
        </w:rPr>
        <w:t>in combinatie met effectieve didactiek</w:t>
      </w:r>
      <w:r>
        <w:rPr>
          <w:rFonts w:asciiTheme="majorHAnsi" w:hAnsiTheme="majorHAnsi" w:cstheme="majorHAnsi"/>
          <w:sz w:val="24"/>
          <w:szCs w:val="24"/>
        </w:rPr>
        <w:t xml:space="preserve">.  </w:t>
      </w:r>
    </w:p>
    <w:p w14:paraId="28FA4C3F" w14:textId="3D8C28CA" w:rsidR="0029434F" w:rsidRPr="00A86920" w:rsidRDefault="00633E2A" w:rsidP="00B72C89">
      <w:pPr>
        <w:pStyle w:val="Lijstalinea"/>
        <w:numPr>
          <w:ilvl w:val="0"/>
          <w:numId w:val="13"/>
        </w:numPr>
        <w:jc w:val="both"/>
        <w:rPr>
          <w:rFonts w:asciiTheme="majorHAnsi" w:hAnsiTheme="majorHAnsi" w:cstheme="majorHAnsi"/>
          <w:sz w:val="24"/>
          <w:szCs w:val="24"/>
        </w:rPr>
      </w:pPr>
      <w:r>
        <w:rPr>
          <w:rFonts w:asciiTheme="majorHAnsi" w:hAnsiTheme="majorHAnsi" w:cstheme="majorHAnsi"/>
          <w:sz w:val="24"/>
          <w:szCs w:val="24"/>
        </w:rPr>
        <w:t xml:space="preserve">Het </w:t>
      </w:r>
      <w:r w:rsidR="0029434F" w:rsidRPr="00A86920">
        <w:rPr>
          <w:rFonts w:asciiTheme="majorHAnsi" w:hAnsiTheme="majorHAnsi" w:cstheme="majorHAnsi"/>
          <w:sz w:val="24"/>
          <w:szCs w:val="24"/>
        </w:rPr>
        <w:t>directie</w:t>
      </w:r>
      <w:r>
        <w:rPr>
          <w:rFonts w:asciiTheme="majorHAnsi" w:hAnsiTheme="majorHAnsi" w:cstheme="majorHAnsi"/>
          <w:sz w:val="24"/>
          <w:szCs w:val="24"/>
        </w:rPr>
        <w:t>team</w:t>
      </w:r>
      <w:r w:rsidR="0029434F" w:rsidRPr="00A86920">
        <w:rPr>
          <w:rFonts w:asciiTheme="majorHAnsi" w:hAnsiTheme="majorHAnsi" w:cstheme="majorHAnsi"/>
          <w:sz w:val="24"/>
          <w:szCs w:val="24"/>
        </w:rPr>
        <w:t xml:space="preserve"> </w:t>
      </w:r>
      <w:r w:rsidR="00023506">
        <w:rPr>
          <w:rFonts w:asciiTheme="majorHAnsi" w:hAnsiTheme="majorHAnsi" w:cstheme="majorHAnsi"/>
          <w:sz w:val="24"/>
          <w:szCs w:val="24"/>
        </w:rPr>
        <w:t xml:space="preserve">groeit </w:t>
      </w:r>
      <w:r w:rsidR="00EC6323">
        <w:rPr>
          <w:rFonts w:asciiTheme="majorHAnsi" w:hAnsiTheme="majorHAnsi" w:cstheme="majorHAnsi"/>
          <w:sz w:val="24"/>
          <w:szCs w:val="24"/>
        </w:rPr>
        <w:t xml:space="preserve">verder </w:t>
      </w:r>
      <w:r w:rsidR="00023506">
        <w:rPr>
          <w:rFonts w:asciiTheme="majorHAnsi" w:hAnsiTheme="majorHAnsi" w:cstheme="majorHAnsi"/>
          <w:sz w:val="24"/>
          <w:szCs w:val="24"/>
        </w:rPr>
        <w:t xml:space="preserve">in haar </w:t>
      </w:r>
      <w:r w:rsidR="0029434F" w:rsidRPr="00A86920">
        <w:rPr>
          <w:rFonts w:asciiTheme="majorHAnsi" w:hAnsiTheme="majorHAnsi" w:cstheme="majorHAnsi"/>
          <w:sz w:val="24"/>
          <w:szCs w:val="24"/>
        </w:rPr>
        <w:t xml:space="preserve">effectieve leiderschapsstijl. </w:t>
      </w:r>
    </w:p>
    <w:p w14:paraId="1F400541" w14:textId="44CE3879" w:rsidR="00026A54" w:rsidRPr="00A86920" w:rsidRDefault="00DD744B" w:rsidP="00B72C89">
      <w:pPr>
        <w:pStyle w:val="Lijstalinea"/>
        <w:numPr>
          <w:ilvl w:val="0"/>
          <w:numId w:val="13"/>
        </w:numPr>
        <w:jc w:val="both"/>
        <w:rPr>
          <w:rFonts w:asciiTheme="majorHAnsi" w:hAnsiTheme="majorHAnsi" w:cstheme="majorHAnsi"/>
          <w:sz w:val="24"/>
          <w:szCs w:val="24"/>
        </w:rPr>
      </w:pPr>
      <w:r>
        <w:rPr>
          <w:rFonts w:asciiTheme="majorHAnsi" w:hAnsiTheme="majorHAnsi" w:cstheme="majorHAnsi"/>
          <w:sz w:val="24"/>
          <w:szCs w:val="24"/>
        </w:rPr>
        <w:t xml:space="preserve">De </w:t>
      </w:r>
      <w:r w:rsidR="0029434F" w:rsidRPr="00A86920">
        <w:rPr>
          <w:rFonts w:asciiTheme="majorHAnsi" w:hAnsiTheme="majorHAnsi" w:cstheme="majorHAnsi"/>
          <w:sz w:val="24"/>
          <w:szCs w:val="24"/>
        </w:rPr>
        <w:t>professionaliserings- en verbeteringscultuur</w:t>
      </w:r>
      <w:r>
        <w:rPr>
          <w:rFonts w:asciiTheme="majorHAnsi" w:hAnsiTheme="majorHAnsi" w:cstheme="majorHAnsi"/>
          <w:sz w:val="24"/>
          <w:szCs w:val="24"/>
        </w:rPr>
        <w:t xml:space="preserve"> worden </w:t>
      </w:r>
      <w:r w:rsidR="00EC6323">
        <w:rPr>
          <w:rFonts w:asciiTheme="majorHAnsi" w:hAnsiTheme="majorHAnsi" w:cstheme="majorHAnsi"/>
          <w:sz w:val="24"/>
          <w:szCs w:val="24"/>
        </w:rPr>
        <w:t xml:space="preserve">verder </w:t>
      </w:r>
      <w:r>
        <w:rPr>
          <w:rFonts w:asciiTheme="majorHAnsi" w:hAnsiTheme="majorHAnsi" w:cstheme="majorHAnsi"/>
          <w:sz w:val="24"/>
          <w:szCs w:val="24"/>
        </w:rPr>
        <w:t>versterkt.</w:t>
      </w:r>
    </w:p>
    <w:p w14:paraId="480609E7" w14:textId="77777777" w:rsidR="00A86920" w:rsidRPr="00A86920" w:rsidRDefault="00A86920" w:rsidP="00A86920">
      <w:pPr>
        <w:jc w:val="both"/>
        <w:rPr>
          <w:rFonts w:asciiTheme="majorHAnsi" w:hAnsiTheme="majorHAnsi" w:cstheme="majorHAnsi"/>
          <w:sz w:val="24"/>
          <w:szCs w:val="24"/>
        </w:rPr>
      </w:pPr>
    </w:p>
    <w:p w14:paraId="5A6F9E07" w14:textId="70049C61" w:rsidR="00A86920" w:rsidRPr="00A86920" w:rsidRDefault="00A86920" w:rsidP="00A86920">
      <w:pPr>
        <w:jc w:val="both"/>
        <w:rPr>
          <w:rFonts w:asciiTheme="majorHAnsi" w:hAnsiTheme="majorHAnsi" w:cstheme="majorHAnsi"/>
          <w:sz w:val="24"/>
          <w:szCs w:val="24"/>
        </w:rPr>
      </w:pPr>
    </w:p>
    <w:p w14:paraId="529B29FC" w14:textId="77777777" w:rsidR="00A86920" w:rsidRPr="00A86920" w:rsidRDefault="00A86920" w:rsidP="00A86920">
      <w:pPr>
        <w:jc w:val="both"/>
        <w:rPr>
          <w:rFonts w:asciiTheme="majorHAnsi" w:hAnsiTheme="majorHAnsi" w:cstheme="majorHAnsi"/>
          <w:sz w:val="24"/>
          <w:szCs w:val="24"/>
        </w:rPr>
      </w:pPr>
    </w:p>
    <w:p w14:paraId="117EC3D1" w14:textId="77777777" w:rsidR="00A86920" w:rsidRDefault="00A86920" w:rsidP="00A86920">
      <w:pPr>
        <w:jc w:val="both"/>
        <w:rPr>
          <w:rFonts w:asciiTheme="majorHAnsi" w:hAnsiTheme="majorHAnsi" w:cstheme="majorHAnsi"/>
          <w:sz w:val="24"/>
          <w:szCs w:val="24"/>
        </w:rPr>
      </w:pPr>
    </w:p>
    <w:p w14:paraId="5015211C" w14:textId="77777777" w:rsidR="00A86920" w:rsidRPr="00A86920" w:rsidRDefault="00A86920" w:rsidP="00A86920">
      <w:pPr>
        <w:jc w:val="both"/>
        <w:rPr>
          <w:rFonts w:asciiTheme="majorHAnsi" w:hAnsiTheme="majorHAnsi" w:cstheme="majorHAnsi"/>
          <w:sz w:val="24"/>
          <w:szCs w:val="24"/>
        </w:rPr>
      </w:pPr>
    </w:p>
    <w:p w14:paraId="3DE78A16" w14:textId="77777777" w:rsidR="00B72C89" w:rsidRPr="00026A54" w:rsidRDefault="00B72C89" w:rsidP="00B72C89">
      <w:pPr>
        <w:jc w:val="both"/>
        <w:rPr>
          <w:rFonts w:asciiTheme="majorHAnsi" w:hAnsiTheme="majorHAnsi" w:cstheme="majorHAnsi"/>
          <w:sz w:val="24"/>
          <w:szCs w:val="24"/>
        </w:rPr>
      </w:pPr>
    </w:p>
    <w:p w14:paraId="6B4094E5" w14:textId="043104AC" w:rsidR="00B6785A" w:rsidRDefault="00B6785A" w:rsidP="00127962">
      <w:pPr>
        <w:pStyle w:val="Titel"/>
        <w:pBdr>
          <w:bottom w:val="single" w:sz="4" w:space="1" w:color="auto"/>
        </w:pBdr>
        <w:spacing w:after="0"/>
        <w:ind w:left="360"/>
        <w:rPr>
          <w:rFonts w:asciiTheme="minorHAnsi" w:hAnsiTheme="minorHAnsi" w:cstheme="minorHAnsi"/>
          <w:b/>
          <w:bCs/>
          <w:noProof/>
          <w:color w:val="50637D" w:themeColor="text2" w:themeTint="E6"/>
          <w:sz w:val="52"/>
          <w:szCs w:val="52"/>
        </w:rPr>
      </w:pPr>
      <w:r>
        <w:rPr>
          <w:rFonts w:ascii="Times New Roman" w:hAnsi="Times New Roman" w:cs="Times New Roman"/>
          <w:noProof/>
          <w:sz w:val="24"/>
          <w:szCs w:val="24"/>
        </w:rPr>
        <w:drawing>
          <wp:anchor distT="36576" distB="36576" distL="36576" distR="36576" simplePos="0" relativeHeight="251661312" behindDoc="0" locked="0" layoutInCell="1" allowOverlap="1" wp14:anchorId="50B7D086" wp14:editId="36CEBFD7">
            <wp:simplePos x="0" y="0"/>
            <wp:positionH relativeFrom="column">
              <wp:posOffset>151130</wp:posOffset>
            </wp:positionH>
            <wp:positionV relativeFrom="paragraph">
              <wp:posOffset>-138430</wp:posOffset>
            </wp:positionV>
            <wp:extent cx="1402080" cy="937726"/>
            <wp:effectExtent l="0" t="0" r="7620" b="0"/>
            <wp:wrapNone/>
            <wp:docPr id="1041148167" name="Afbeelding 2" descr="Afbeelding met tekst, schermopname,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42102" name="Afbeelding 2" descr="Afbeelding met tekst, schermopname, grafische vormgeving, ontwerp&#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r="61044" b="82159"/>
                    <a:stretch>
                      <a:fillRect/>
                    </a:stretch>
                  </pic:blipFill>
                  <pic:spPr bwMode="auto">
                    <a:xfrm>
                      <a:off x="0" y="0"/>
                      <a:ext cx="1402080" cy="937726"/>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B6B03A0" w14:textId="3B88A50F" w:rsidR="006A05A3" w:rsidRPr="00D32DF0" w:rsidRDefault="006A05A3" w:rsidP="00B6785A">
      <w:pPr>
        <w:pStyle w:val="Titel"/>
        <w:pBdr>
          <w:bottom w:val="single" w:sz="4" w:space="1" w:color="auto"/>
        </w:pBdr>
        <w:spacing w:after="0"/>
        <w:ind w:left="360"/>
        <w:jc w:val="right"/>
        <w:rPr>
          <w:rFonts w:asciiTheme="minorHAnsi" w:hAnsiTheme="minorHAnsi" w:cstheme="minorHAnsi"/>
          <w:b/>
          <w:bCs/>
          <w:color w:val="50637D" w:themeColor="text2" w:themeTint="E6"/>
          <w:sz w:val="52"/>
          <w:szCs w:val="52"/>
        </w:rPr>
      </w:pPr>
      <w:r w:rsidRPr="00D32DF0">
        <w:rPr>
          <w:rFonts w:asciiTheme="minorHAnsi" w:hAnsiTheme="minorHAnsi" w:cstheme="minorHAnsi"/>
          <w:b/>
          <w:bCs/>
          <w:color w:val="50637D" w:themeColor="text2" w:themeTint="E6"/>
          <w:sz w:val="52"/>
          <w:szCs w:val="52"/>
        </w:rPr>
        <w:lastRenderedPageBreak/>
        <w:t>Charter gemeentelijk onderwijs</w:t>
      </w:r>
    </w:p>
    <w:p w14:paraId="0376FF80" w14:textId="28A3CA02" w:rsidR="006A05A3" w:rsidRPr="00D32DF0" w:rsidRDefault="008D5C53" w:rsidP="00127962">
      <w:pPr>
        <w:pStyle w:val="Lijstalinea"/>
        <w:spacing w:after="0"/>
        <w:ind w:left="360"/>
        <w:jc w:val="right"/>
        <w:rPr>
          <w:rFonts w:asciiTheme="majorHAnsi" w:hAnsiTheme="majorHAnsi" w:cstheme="majorHAnsi"/>
          <w:b/>
          <w:bCs/>
          <w:color w:val="657C9C" w:themeColor="text2" w:themeTint="BF"/>
          <w:sz w:val="32"/>
          <w:szCs w:val="32"/>
        </w:rPr>
      </w:pPr>
      <w:r w:rsidRPr="00D32DF0">
        <w:rPr>
          <w:rFonts w:asciiTheme="majorHAnsi" w:hAnsiTheme="majorHAnsi" w:cstheme="majorHAnsi"/>
          <w:b/>
          <w:bCs/>
          <w:color w:val="657C9C" w:themeColor="text2" w:themeTint="BF"/>
          <w:sz w:val="32"/>
          <w:szCs w:val="32"/>
        </w:rPr>
        <w:t>‘Fier op mijn gemeente.’ ‘Trots op de gemeen</w:t>
      </w:r>
      <w:r w:rsidR="006D457C" w:rsidRPr="00D32DF0">
        <w:rPr>
          <w:rFonts w:asciiTheme="majorHAnsi" w:hAnsiTheme="majorHAnsi" w:cstheme="majorHAnsi"/>
          <w:b/>
          <w:bCs/>
          <w:color w:val="657C9C" w:themeColor="text2" w:themeTint="BF"/>
          <w:sz w:val="32"/>
          <w:szCs w:val="32"/>
        </w:rPr>
        <w:t>te</w:t>
      </w:r>
      <w:r w:rsidRPr="00D32DF0">
        <w:rPr>
          <w:rFonts w:asciiTheme="majorHAnsi" w:hAnsiTheme="majorHAnsi" w:cstheme="majorHAnsi"/>
          <w:b/>
          <w:bCs/>
          <w:color w:val="657C9C" w:themeColor="text2" w:themeTint="BF"/>
          <w:sz w:val="32"/>
          <w:szCs w:val="32"/>
        </w:rPr>
        <w:t>school’</w:t>
      </w:r>
    </w:p>
    <w:p w14:paraId="0734740C" w14:textId="77777777" w:rsidR="006A05A3" w:rsidRPr="00D32DF0" w:rsidRDefault="006A05A3" w:rsidP="00C87358">
      <w:pPr>
        <w:pStyle w:val="Lijstalinea"/>
        <w:ind w:left="360"/>
        <w:rPr>
          <w:rFonts w:asciiTheme="majorHAnsi" w:hAnsiTheme="majorHAnsi" w:cstheme="majorHAnsi"/>
          <w:b/>
          <w:bCs/>
          <w:sz w:val="20"/>
          <w:szCs w:val="20"/>
        </w:rPr>
      </w:pPr>
    </w:p>
    <w:p w14:paraId="025499B9" w14:textId="075D505F" w:rsidR="006A05A3" w:rsidRPr="00224C83" w:rsidRDefault="006A05A3" w:rsidP="0066154D">
      <w:pPr>
        <w:pStyle w:val="Lijstalinea"/>
        <w:ind w:left="360"/>
        <w:jc w:val="both"/>
        <w:rPr>
          <w:rFonts w:asciiTheme="majorHAnsi" w:hAnsiTheme="majorHAnsi" w:cstheme="majorHAnsi"/>
          <w:b/>
          <w:bCs/>
          <w:i/>
          <w:iCs/>
          <w:sz w:val="20"/>
          <w:szCs w:val="20"/>
        </w:rPr>
      </w:pPr>
      <w:r w:rsidRPr="00224C83">
        <w:rPr>
          <w:rFonts w:asciiTheme="majorHAnsi" w:hAnsiTheme="majorHAnsi" w:cstheme="majorHAnsi"/>
          <w:b/>
          <w:bCs/>
          <w:i/>
          <w:iCs/>
          <w:sz w:val="20"/>
          <w:szCs w:val="20"/>
        </w:rPr>
        <w:t>Wij geloven in de kracht en maatschappelijke meerwaarde van het gemeentelijk onderwijs.</w:t>
      </w:r>
      <w:r w:rsidRPr="00224C83">
        <w:rPr>
          <w:rFonts w:asciiTheme="majorHAnsi" w:hAnsiTheme="majorHAnsi" w:cstheme="majorHAnsi"/>
          <w:b/>
          <w:bCs/>
          <w:i/>
          <w:iCs/>
          <w:sz w:val="20"/>
          <w:szCs w:val="20"/>
        </w:rPr>
        <w:br/>
        <w:t>Lokaal bestuur en gemeenteschool verbinden zich in dit charter tot een gedeeld verhaal van waarden, beleid</w:t>
      </w:r>
      <w:r w:rsidR="006E0283" w:rsidRPr="00224C83">
        <w:rPr>
          <w:rFonts w:asciiTheme="majorHAnsi" w:hAnsiTheme="majorHAnsi" w:cstheme="majorHAnsi"/>
          <w:b/>
          <w:bCs/>
          <w:i/>
          <w:iCs/>
          <w:sz w:val="20"/>
          <w:szCs w:val="20"/>
        </w:rPr>
        <w:t>, dienstverlening</w:t>
      </w:r>
      <w:r w:rsidRPr="00224C83">
        <w:rPr>
          <w:rFonts w:asciiTheme="majorHAnsi" w:hAnsiTheme="majorHAnsi" w:cstheme="majorHAnsi"/>
          <w:b/>
          <w:bCs/>
          <w:i/>
          <w:iCs/>
          <w:sz w:val="20"/>
          <w:szCs w:val="20"/>
        </w:rPr>
        <w:t xml:space="preserve"> en mensen. </w:t>
      </w:r>
    </w:p>
    <w:p w14:paraId="0FACD634" w14:textId="77777777" w:rsidR="00C87358" w:rsidRPr="00231954" w:rsidRDefault="00C87358" w:rsidP="0066154D">
      <w:pPr>
        <w:pStyle w:val="Lijstalinea"/>
        <w:ind w:left="360"/>
        <w:jc w:val="both"/>
        <w:rPr>
          <w:rStyle w:val="Kop1Char"/>
          <w:rFonts w:cstheme="majorHAnsi"/>
          <w:sz w:val="36"/>
          <w:szCs w:val="36"/>
        </w:rPr>
      </w:pPr>
    </w:p>
    <w:p w14:paraId="3C1C6295" w14:textId="66D6F921" w:rsidR="006E0283" w:rsidRPr="00D32DF0" w:rsidRDefault="006E0283" w:rsidP="0066154D">
      <w:pPr>
        <w:pStyle w:val="Lijstalinea"/>
        <w:ind w:left="360"/>
        <w:jc w:val="both"/>
        <w:rPr>
          <w:rStyle w:val="Kop1Char"/>
          <w:rFonts w:asciiTheme="minorHAnsi" w:hAnsiTheme="minorHAnsi" w:cstheme="minorHAnsi"/>
          <w:b/>
          <w:bCs/>
          <w:sz w:val="28"/>
          <w:szCs w:val="28"/>
        </w:rPr>
      </w:pPr>
      <w:r w:rsidRPr="00D32DF0">
        <w:rPr>
          <w:rStyle w:val="Kop1Char"/>
          <w:rFonts w:asciiTheme="minorHAnsi" w:hAnsiTheme="minorHAnsi" w:cstheme="minorHAnsi"/>
          <w:b/>
          <w:bCs/>
          <w:sz w:val="28"/>
          <w:szCs w:val="28"/>
        </w:rPr>
        <w:t xml:space="preserve">Een verhaal van </w:t>
      </w:r>
      <w:r w:rsidR="00224C83" w:rsidRPr="00D32DF0">
        <w:rPr>
          <w:rStyle w:val="Kop1Char"/>
          <w:rFonts w:asciiTheme="minorHAnsi" w:hAnsiTheme="minorHAnsi" w:cstheme="minorHAnsi"/>
          <w:b/>
          <w:bCs/>
          <w:sz w:val="28"/>
          <w:szCs w:val="28"/>
        </w:rPr>
        <w:t xml:space="preserve">gedeelde </w:t>
      </w:r>
      <w:r w:rsidRPr="00D32DF0">
        <w:rPr>
          <w:rStyle w:val="Kop1Char"/>
          <w:rFonts w:asciiTheme="minorHAnsi" w:hAnsiTheme="minorHAnsi" w:cstheme="minorHAnsi"/>
          <w:b/>
          <w:bCs/>
          <w:sz w:val="28"/>
          <w:szCs w:val="28"/>
        </w:rPr>
        <w:t xml:space="preserve">waarden </w:t>
      </w:r>
    </w:p>
    <w:p w14:paraId="7D69E590" w14:textId="5F8EA059" w:rsidR="006E0283" w:rsidRDefault="006E0283" w:rsidP="0066154D">
      <w:pPr>
        <w:pStyle w:val="Lijstalinea"/>
        <w:ind w:left="360"/>
        <w:rPr>
          <w:rStyle w:val="Kop1Char"/>
          <w:rFonts w:cstheme="majorHAnsi"/>
          <w:sz w:val="36"/>
          <w:szCs w:val="36"/>
        </w:rPr>
      </w:pPr>
      <w:r w:rsidRPr="00231954">
        <w:rPr>
          <w:rFonts w:asciiTheme="majorHAnsi" w:hAnsiTheme="majorHAnsi" w:cstheme="majorHAnsi"/>
          <w:sz w:val="20"/>
          <w:szCs w:val="20"/>
        </w:rPr>
        <w:t>Wij dragen samen een gemeentelijke identiteit uit waarop we fier zijn.  Dit doen we vanuit wederzijds vertrouwen, samenwerking</w:t>
      </w:r>
      <w:r w:rsidR="00224C83">
        <w:rPr>
          <w:rFonts w:asciiTheme="majorHAnsi" w:hAnsiTheme="majorHAnsi" w:cstheme="majorHAnsi"/>
          <w:sz w:val="20"/>
          <w:szCs w:val="20"/>
        </w:rPr>
        <w:t xml:space="preserve">, positiviteit, </w:t>
      </w:r>
      <w:r w:rsidRPr="00231954">
        <w:rPr>
          <w:rFonts w:asciiTheme="majorHAnsi" w:hAnsiTheme="majorHAnsi" w:cstheme="majorHAnsi"/>
          <w:sz w:val="20"/>
          <w:szCs w:val="20"/>
        </w:rPr>
        <w:t>en respect. Betrokken</w:t>
      </w:r>
      <w:r w:rsidR="006D457C">
        <w:rPr>
          <w:rFonts w:asciiTheme="majorHAnsi" w:hAnsiTheme="majorHAnsi" w:cstheme="majorHAnsi"/>
          <w:sz w:val="20"/>
          <w:szCs w:val="20"/>
        </w:rPr>
        <w:t xml:space="preserve"> en</w:t>
      </w:r>
      <w:r w:rsidRPr="00231954">
        <w:rPr>
          <w:rFonts w:asciiTheme="majorHAnsi" w:hAnsiTheme="majorHAnsi" w:cstheme="majorHAnsi"/>
          <w:sz w:val="20"/>
          <w:szCs w:val="20"/>
        </w:rPr>
        <w:t xml:space="preserve"> met zin voor verantwoordelijkheid werken we aan een kwaliteitsvolle toekomst.</w:t>
      </w:r>
      <w:r w:rsidRPr="00231954">
        <w:rPr>
          <w:rFonts w:asciiTheme="majorHAnsi" w:hAnsiTheme="majorHAnsi" w:cstheme="majorHAnsi"/>
          <w:sz w:val="20"/>
          <w:szCs w:val="20"/>
        </w:rPr>
        <w:br/>
      </w:r>
    </w:p>
    <w:p w14:paraId="029A0BE1" w14:textId="2C450775" w:rsidR="006A05A3" w:rsidRPr="00231954" w:rsidRDefault="006A05A3" w:rsidP="0066154D">
      <w:pPr>
        <w:pStyle w:val="Lijstalinea"/>
        <w:ind w:left="360"/>
        <w:rPr>
          <w:rFonts w:asciiTheme="majorHAnsi" w:hAnsiTheme="majorHAnsi" w:cstheme="majorHAnsi"/>
          <w:sz w:val="20"/>
          <w:szCs w:val="20"/>
        </w:rPr>
      </w:pPr>
      <w:r w:rsidRPr="00D32DF0">
        <w:rPr>
          <w:rStyle w:val="Kop1Char"/>
          <w:rFonts w:asciiTheme="minorHAnsi" w:hAnsiTheme="minorHAnsi" w:cstheme="minorHAnsi"/>
          <w:b/>
          <w:bCs/>
          <w:sz w:val="28"/>
          <w:szCs w:val="28"/>
        </w:rPr>
        <w:t>Een verhaal van beleid</w:t>
      </w:r>
      <w:r w:rsidRPr="00D32DF0">
        <w:rPr>
          <w:rStyle w:val="Kop1Char"/>
          <w:rFonts w:asciiTheme="minorHAnsi" w:hAnsiTheme="minorHAnsi" w:cstheme="minorHAnsi"/>
          <w:b/>
          <w:bCs/>
          <w:sz w:val="28"/>
          <w:szCs w:val="28"/>
        </w:rPr>
        <w:br/>
      </w:r>
      <w:r w:rsidRPr="00231954">
        <w:rPr>
          <w:rFonts w:asciiTheme="majorHAnsi" w:hAnsiTheme="majorHAnsi" w:cstheme="majorHAnsi"/>
          <w:sz w:val="20"/>
          <w:szCs w:val="20"/>
        </w:rPr>
        <w:t xml:space="preserve">Wij bouwen aan </w:t>
      </w:r>
      <w:r w:rsidR="006E0283">
        <w:rPr>
          <w:rFonts w:asciiTheme="majorHAnsi" w:hAnsiTheme="majorHAnsi" w:cstheme="majorHAnsi"/>
          <w:sz w:val="20"/>
          <w:szCs w:val="20"/>
        </w:rPr>
        <w:t xml:space="preserve">een </w:t>
      </w:r>
      <w:r w:rsidRPr="00231954">
        <w:rPr>
          <w:rFonts w:asciiTheme="majorHAnsi" w:hAnsiTheme="majorHAnsi" w:cstheme="majorHAnsi"/>
          <w:sz w:val="20"/>
          <w:szCs w:val="20"/>
        </w:rPr>
        <w:t>integraal lokaal beleid waarin onderwijs en lokaal bestuur elkaar versterken. De school draagt via haar pedagogische opdracht bij aan het meerjarenplan. Het lokaal bestuur neemt een beleidsbepalende rol op en investeert in deskundigheid, kwaliteit en een duurzaam financieel beleid.</w:t>
      </w:r>
    </w:p>
    <w:p w14:paraId="109940D0" w14:textId="77777777" w:rsidR="00C87358" w:rsidRPr="00231954" w:rsidRDefault="00C87358" w:rsidP="0066154D">
      <w:pPr>
        <w:pStyle w:val="Lijstalinea"/>
        <w:ind w:left="360"/>
        <w:jc w:val="both"/>
        <w:rPr>
          <w:rStyle w:val="Kop1Char"/>
          <w:rFonts w:cstheme="majorHAnsi"/>
          <w:sz w:val="36"/>
          <w:szCs w:val="36"/>
        </w:rPr>
      </w:pPr>
    </w:p>
    <w:p w14:paraId="0111817C" w14:textId="18B6F3FB" w:rsidR="006E0283" w:rsidRPr="00231954" w:rsidRDefault="006E0283" w:rsidP="0066154D">
      <w:pPr>
        <w:pStyle w:val="Lijstalinea"/>
        <w:ind w:left="360"/>
        <w:rPr>
          <w:rFonts w:asciiTheme="majorHAnsi" w:hAnsiTheme="majorHAnsi" w:cstheme="majorHAnsi"/>
          <w:sz w:val="20"/>
          <w:szCs w:val="20"/>
        </w:rPr>
      </w:pPr>
      <w:r w:rsidRPr="00D32DF0">
        <w:rPr>
          <w:rStyle w:val="Kop1Char"/>
          <w:rFonts w:asciiTheme="minorHAnsi" w:hAnsiTheme="minorHAnsi" w:cstheme="minorHAnsi"/>
          <w:b/>
          <w:bCs/>
          <w:sz w:val="28"/>
          <w:szCs w:val="28"/>
        </w:rPr>
        <w:t>Een verhaal van dienstverlening</w:t>
      </w:r>
      <w:r w:rsidRPr="00231954">
        <w:rPr>
          <w:rStyle w:val="Kop1Char"/>
          <w:rFonts w:cstheme="majorHAnsi"/>
          <w:sz w:val="36"/>
          <w:szCs w:val="36"/>
        </w:rPr>
        <w:br/>
      </w:r>
      <w:r w:rsidRPr="00231954">
        <w:rPr>
          <w:rFonts w:asciiTheme="majorHAnsi" w:hAnsiTheme="majorHAnsi" w:cstheme="majorHAnsi"/>
          <w:sz w:val="20"/>
          <w:szCs w:val="20"/>
        </w:rPr>
        <w:t xml:space="preserve">De school is een volwaardige partner in de gemeentelijke dienstverlening. Samen zorgen we voor toegankelijke, warme en efficiënte ondersteuning van kinderen, gezinnen en medewerkers. We versterken elkaar door expertise te delen, informatie toegankelijk te maken en kansen tot samenwerking actief te benutten.  </w:t>
      </w:r>
      <w:r w:rsidR="00224C83" w:rsidRPr="006D457C">
        <w:rPr>
          <w:rFonts w:asciiTheme="majorHAnsi" w:hAnsiTheme="majorHAnsi" w:cstheme="majorHAnsi"/>
          <w:sz w:val="20"/>
          <w:szCs w:val="20"/>
        </w:rPr>
        <w:t>D</w:t>
      </w:r>
      <w:r w:rsidRPr="006D457C">
        <w:rPr>
          <w:rFonts w:asciiTheme="majorHAnsi" w:hAnsiTheme="majorHAnsi" w:cstheme="majorHAnsi"/>
          <w:sz w:val="20"/>
          <w:szCs w:val="20"/>
        </w:rPr>
        <w:t xml:space="preserve">e school </w:t>
      </w:r>
      <w:r w:rsidR="00224C83" w:rsidRPr="006D457C">
        <w:rPr>
          <w:rFonts w:asciiTheme="majorHAnsi" w:hAnsiTheme="majorHAnsi" w:cstheme="majorHAnsi"/>
          <w:sz w:val="20"/>
          <w:szCs w:val="20"/>
        </w:rPr>
        <w:t xml:space="preserve">investeert </w:t>
      </w:r>
      <w:r w:rsidRPr="006D457C">
        <w:rPr>
          <w:rFonts w:asciiTheme="majorHAnsi" w:hAnsiTheme="majorHAnsi" w:cstheme="majorHAnsi"/>
          <w:sz w:val="20"/>
          <w:szCs w:val="20"/>
        </w:rPr>
        <w:t xml:space="preserve">in </w:t>
      </w:r>
      <w:r w:rsidR="006D457C" w:rsidRPr="006D457C">
        <w:rPr>
          <w:rFonts w:asciiTheme="majorHAnsi" w:hAnsiTheme="majorHAnsi" w:cstheme="majorHAnsi"/>
          <w:sz w:val="20"/>
          <w:szCs w:val="20"/>
        </w:rPr>
        <w:t>de lokale verankering</w:t>
      </w:r>
      <w:r w:rsidRPr="006D457C">
        <w:rPr>
          <w:rFonts w:asciiTheme="majorHAnsi" w:hAnsiTheme="majorHAnsi" w:cstheme="majorHAnsi"/>
          <w:sz w:val="20"/>
          <w:szCs w:val="20"/>
        </w:rPr>
        <w:t>.</w:t>
      </w:r>
      <w:r w:rsidRPr="00231954">
        <w:rPr>
          <w:rFonts w:asciiTheme="majorHAnsi" w:hAnsiTheme="majorHAnsi" w:cstheme="majorHAnsi"/>
          <w:sz w:val="20"/>
          <w:szCs w:val="20"/>
        </w:rPr>
        <w:t xml:space="preserve">   </w:t>
      </w:r>
    </w:p>
    <w:p w14:paraId="0E056C1E" w14:textId="77777777" w:rsidR="006E0283" w:rsidRDefault="006E0283" w:rsidP="0066154D">
      <w:pPr>
        <w:pStyle w:val="Lijstalinea"/>
        <w:ind w:left="360"/>
        <w:jc w:val="both"/>
        <w:rPr>
          <w:rStyle w:val="Kop1Char"/>
          <w:rFonts w:cstheme="majorHAnsi"/>
          <w:sz w:val="36"/>
          <w:szCs w:val="36"/>
        </w:rPr>
      </w:pPr>
    </w:p>
    <w:p w14:paraId="0FB9E20A" w14:textId="228F3960" w:rsidR="006A05A3" w:rsidRPr="00231954" w:rsidRDefault="006A05A3" w:rsidP="0066154D">
      <w:pPr>
        <w:pStyle w:val="Lijstalinea"/>
        <w:ind w:left="360"/>
        <w:rPr>
          <w:rFonts w:asciiTheme="majorHAnsi" w:hAnsiTheme="majorHAnsi" w:cstheme="majorHAnsi"/>
          <w:sz w:val="20"/>
          <w:szCs w:val="20"/>
        </w:rPr>
      </w:pPr>
      <w:r w:rsidRPr="00D32DF0">
        <w:rPr>
          <w:rStyle w:val="Kop1Char"/>
          <w:rFonts w:asciiTheme="minorHAnsi" w:hAnsiTheme="minorHAnsi" w:cstheme="minorHAnsi"/>
          <w:b/>
          <w:bCs/>
          <w:sz w:val="28"/>
          <w:szCs w:val="28"/>
        </w:rPr>
        <w:t>Een verhaal voor en door mensen</w:t>
      </w:r>
      <w:r w:rsidRPr="00D32DF0">
        <w:rPr>
          <w:rStyle w:val="Kop1Char"/>
          <w:rFonts w:asciiTheme="minorHAnsi" w:hAnsiTheme="minorHAnsi" w:cstheme="minorHAnsi"/>
          <w:b/>
          <w:bCs/>
          <w:sz w:val="28"/>
          <w:szCs w:val="28"/>
        </w:rPr>
        <w:br/>
      </w:r>
      <w:r w:rsidRPr="00231954">
        <w:rPr>
          <w:rFonts w:asciiTheme="majorHAnsi" w:hAnsiTheme="majorHAnsi" w:cstheme="majorHAnsi"/>
          <w:sz w:val="20"/>
          <w:szCs w:val="20"/>
        </w:rPr>
        <w:t xml:space="preserve">Medewerkers zijn de sleutel tot onze ambitie. Wij creëren een professionele context waarin talent groeit en engagement erkend wordt. Samen bouwen we aan een verbindende cultuur waarin iedereen actief bijdraagt aan de beleidsdoelstellingen van ons lokaal bestuur en aan haar onderwijs.  </w:t>
      </w:r>
    </w:p>
    <w:p w14:paraId="7D6FD808" w14:textId="77777777" w:rsidR="0073063F" w:rsidRPr="00231954" w:rsidRDefault="0073063F" w:rsidP="0066154D">
      <w:pPr>
        <w:pStyle w:val="Lijstalinea"/>
        <w:ind w:left="360"/>
        <w:jc w:val="both"/>
        <w:rPr>
          <w:rStyle w:val="Kop1Char"/>
          <w:rFonts w:cstheme="majorHAnsi"/>
          <w:sz w:val="36"/>
          <w:szCs w:val="36"/>
        </w:rPr>
      </w:pPr>
    </w:p>
    <w:p w14:paraId="69214D55" w14:textId="2BF552A2" w:rsidR="006A05A3" w:rsidRPr="00231954" w:rsidRDefault="006A05A3" w:rsidP="0066154D">
      <w:pPr>
        <w:pStyle w:val="Lijstalinea"/>
        <w:ind w:left="360"/>
        <w:rPr>
          <w:rFonts w:asciiTheme="majorHAnsi" w:hAnsiTheme="majorHAnsi" w:cstheme="majorHAnsi"/>
          <w:sz w:val="20"/>
          <w:szCs w:val="20"/>
        </w:rPr>
      </w:pPr>
      <w:r w:rsidRPr="00D32DF0">
        <w:rPr>
          <w:rStyle w:val="Kop1Char"/>
          <w:rFonts w:asciiTheme="minorHAnsi" w:hAnsiTheme="minorHAnsi" w:cstheme="minorHAnsi"/>
          <w:b/>
          <w:bCs/>
          <w:sz w:val="28"/>
          <w:szCs w:val="28"/>
        </w:rPr>
        <w:t>Tot slot</w:t>
      </w:r>
      <w:r w:rsidRPr="00D32DF0">
        <w:rPr>
          <w:rStyle w:val="Kop1Char"/>
          <w:rFonts w:asciiTheme="minorHAnsi" w:hAnsiTheme="minorHAnsi" w:cstheme="minorHAnsi"/>
          <w:b/>
          <w:bCs/>
          <w:sz w:val="28"/>
          <w:szCs w:val="28"/>
        </w:rPr>
        <w:br/>
      </w:r>
      <w:r w:rsidRPr="00231954">
        <w:rPr>
          <w:rFonts w:asciiTheme="majorHAnsi" w:hAnsiTheme="majorHAnsi" w:cstheme="majorHAnsi"/>
          <w:sz w:val="20"/>
          <w:szCs w:val="20"/>
        </w:rPr>
        <w:t>Dit charter bevestigt ons wederzijds engagement om onderwijs en lokaal bestuur dichter bij elkaar te brengen. Vanuit gedeelde verantwoordelijkheid werken wij samen aan sterke scholen, sterke dienstverlening en een sterke gemeenschap.</w:t>
      </w:r>
    </w:p>
    <w:p w14:paraId="3DA09C75" w14:textId="77777777" w:rsidR="006A05A3" w:rsidRDefault="006A05A3" w:rsidP="00C87358">
      <w:pPr>
        <w:pStyle w:val="Lijstalinea"/>
        <w:ind w:left="360"/>
      </w:pPr>
    </w:p>
    <w:p w14:paraId="7F18E73D" w14:textId="5658101E" w:rsidR="00231954" w:rsidRDefault="00231954" w:rsidP="00C87358">
      <w:pPr>
        <w:pStyle w:val="Lijstalinea"/>
        <w:ind w:left="360"/>
      </w:pPr>
      <w:r>
        <w:t>Get.</w:t>
      </w:r>
    </w:p>
    <w:p w14:paraId="425F6B7B" w14:textId="599D57AD" w:rsidR="00231954" w:rsidRPr="00231954" w:rsidRDefault="00231954" w:rsidP="00C87358">
      <w:pPr>
        <w:pStyle w:val="Lijstalinea"/>
        <w:ind w:left="360"/>
        <w:rPr>
          <w:rFonts w:asciiTheme="majorHAnsi" w:hAnsiTheme="majorHAnsi" w:cstheme="majorHAnsi"/>
        </w:rPr>
      </w:pPr>
      <w:r w:rsidRPr="00231954">
        <w:rPr>
          <w:rFonts w:asciiTheme="majorHAnsi" w:hAnsiTheme="majorHAnsi" w:cstheme="majorHAnsi"/>
        </w:rPr>
        <w:t xml:space="preserve">Het lokaal bestuur </w:t>
      </w:r>
      <w:r w:rsidRPr="00231954">
        <w:rPr>
          <w:rFonts w:asciiTheme="majorHAnsi" w:hAnsiTheme="majorHAnsi" w:cstheme="majorHAnsi"/>
        </w:rPr>
        <w:tab/>
      </w:r>
      <w:r w:rsidRPr="00231954">
        <w:rPr>
          <w:rFonts w:asciiTheme="majorHAnsi" w:hAnsiTheme="majorHAnsi" w:cstheme="majorHAnsi"/>
        </w:rPr>
        <w:tab/>
      </w:r>
      <w:r w:rsidRPr="00231954">
        <w:rPr>
          <w:rFonts w:asciiTheme="majorHAnsi" w:hAnsiTheme="majorHAnsi" w:cstheme="majorHAnsi"/>
        </w:rPr>
        <w:tab/>
      </w:r>
      <w:r w:rsidRPr="00231954">
        <w:rPr>
          <w:rFonts w:asciiTheme="majorHAnsi" w:hAnsiTheme="majorHAnsi" w:cstheme="majorHAnsi"/>
        </w:rPr>
        <w:tab/>
      </w:r>
      <w:r w:rsidRPr="00231954">
        <w:rPr>
          <w:rFonts w:asciiTheme="majorHAnsi" w:hAnsiTheme="majorHAnsi" w:cstheme="majorHAnsi"/>
        </w:rPr>
        <w:tab/>
        <w:t>Het schoolteam van de gemeenteschool</w:t>
      </w:r>
    </w:p>
    <w:p w14:paraId="2A446444" w14:textId="2ADF1B44" w:rsidR="008D5C53" w:rsidRDefault="008D5C53" w:rsidP="008D5C53"/>
    <w:p w14:paraId="10BEACA7" w14:textId="50558A93" w:rsidR="00B35E81" w:rsidRDefault="00D32DF0" w:rsidP="00FA6481">
      <w:pPr>
        <w:pStyle w:val="Kop2"/>
      </w:pPr>
      <w:r>
        <w:rPr>
          <w:rStyle w:val="Zwaar"/>
          <w:rFonts w:asciiTheme="minorHAnsi" w:hAnsiTheme="minorHAnsi" w:cstheme="minorHAnsi"/>
        </w:rPr>
        <w:br w:type="page"/>
      </w:r>
    </w:p>
    <w:p w14:paraId="550261E8" w14:textId="56464E26" w:rsidR="00B57CCF" w:rsidRPr="00F43835" w:rsidRDefault="00B57CCF" w:rsidP="00B57CCF">
      <w:pPr>
        <w:pStyle w:val="Kop1"/>
        <w:rPr>
          <w:rFonts w:cstheme="majorHAnsi"/>
        </w:rPr>
      </w:pPr>
      <w:r w:rsidRPr="00F43835">
        <w:rPr>
          <w:rFonts w:cstheme="majorHAnsi"/>
        </w:rPr>
        <w:lastRenderedPageBreak/>
        <w:t>Strategische doelstellingen 2026–2032</w:t>
      </w:r>
    </w:p>
    <w:p w14:paraId="5772F5CB" w14:textId="77777777" w:rsidR="00B57CCF" w:rsidRPr="00F72E37" w:rsidRDefault="00B57CCF" w:rsidP="00B57CCF">
      <w:pPr>
        <w:pStyle w:val="Kop2"/>
        <w:rPr>
          <w:rFonts w:cstheme="majorHAnsi"/>
          <w:sz w:val="28"/>
          <w:szCs w:val="28"/>
        </w:rPr>
      </w:pPr>
      <w:r w:rsidRPr="00F72E37">
        <w:rPr>
          <w:rFonts w:cstheme="majorHAnsi"/>
          <w:sz w:val="28"/>
          <w:szCs w:val="28"/>
        </w:rPr>
        <w:t xml:space="preserve">1.  Wij zetten via de scholengemeenschap verder in op de samenwerking tussen scholen en besturen om betere resultaten en effecten te bereiken </w:t>
      </w:r>
    </w:p>
    <w:p w14:paraId="3BD4BC4A" w14:textId="77777777" w:rsidR="00B57CCF" w:rsidRPr="00F43835" w:rsidRDefault="00B57CCF" w:rsidP="00B57CCF">
      <w:pPr>
        <w:pStyle w:val="Kop3"/>
        <w:rPr>
          <w:rFonts w:asciiTheme="majorHAnsi" w:hAnsiTheme="majorHAnsi" w:cstheme="majorHAnsi"/>
        </w:rPr>
      </w:pPr>
      <w:r w:rsidRPr="00F43835">
        <w:rPr>
          <w:rFonts w:asciiTheme="majorHAnsi" w:hAnsiTheme="majorHAnsi" w:cstheme="majorHAnsi"/>
        </w:rPr>
        <w:t>Concreet:</w:t>
      </w:r>
    </w:p>
    <w:p w14:paraId="6B484377" w14:textId="5BE602A5" w:rsidR="00B57CCF" w:rsidRPr="00E705BF" w:rsidRDefault="00B57CCF" w:rsidP="006D457C">
      <w:pPr>
        <w:pStyle w:val="Normaalweb"/>
        <w:numPr>
          <w:ilvl w:val="0"/>
          <w:numId w:val="1"/>
        </w:numPr>
        <w:rPr>
          <w:rFonts w:asciiTheme="majorHAnsi" w:hAnsiTheme="majorHAnsi" w:cstheme="majorHAnsi"/>
          <w:sz w:val="22"/>
          <w:szCs w:val="22"/>
        </w:rPr>
      </w:pPr>
      <w:r w:rsidRPr="00E705BF">
        <w:rPr>
          <w:rFonts w:asciiTheme="majorHAnsi" w:hAnsiTheme="majorHAnsi" w:cstheme="majorHAnsi"/>
          <w:sz w:val="22"/>
          <w:szCs w:val="22"/>
        </w:rPr>
        <w:t xml:space="preserve">Scholen </w:t>
      </w:r>
      <w:r w:rsidR="00BC0A0A" w:rsidRPr="00E705BF">
        <w:rPr>
          <w:rFonts w:asciiTheme="majorHAnsi" w:hAnsiTheme="majorHAnsi" w:cstheme="majorHAnsi"/>
          <w:sz w:val="22"/>
          <w:szCs w:val="22"/>
        </w:rPr>
        <w:t xml:space="preserve">en schoolbesturen </w:t>
      </w:r>
      <w:r w:rsidRPr="00E705BF">
        <w:rPr>
          <w:rFonts w:asciiTheme="majorHAnsi" w:hAnsiTheme="majorHAnsi" w:cstheme="majorHAnsi"/>
          <w:sz w:val="22"/>
          <w:szCs w:val="22"/>
        </w:rPr>
        <w:t xml:space="preserve">delen </w:t>
      </w:r>
      <w:r w:rsidR="00BC0A0A" w:rsidRPr="00E705BF">
        <w:rPr>
          <w:rFonts w:asciiTheme="majorHAnsi" w:hAnsiTheme="majorHAnsi" w:cstheme="majorHAnsi"/>
          <w:sz w:val="22"/>
          <w:szCs w:val="22"/>
        </w:rPr>
        <w:t xml:space="preserve">verder </w:t>
      </w:r>
      <w:r w:rsidRPr="00E705BF">
        <w:rPr>
          <w:rFonts w:asciiTheme="majorHAnsi" w:hAnsiTheme="majorHAnsi" w:cstheme="majorHAnsi"/>
          <w:sz w:val="22"/>
          <w:szCs w:val="22"/>
        </w:rPr>
        <w:t>expertise, materialen en goede praktijken.</w:t>
      </w:r>
      <w:r w:rsidR="00AD1722">
        <w:rPr>
          <w:rFonts w:asciiTheme="majorHAnsi" w:hAnsiTheme="majorHAnsi" w:cstheme="majorHAnsi"/>
          <w:sz w:val="22"/>
          <w:szCs w:val="22"/>
        </w:rPr>
        <w:t xml:space="preserve">  Dit via netwerkmomenten, directieraden, beheerscomités, werkgroepen e.a.  </w:t>
      </w:r>
    </w:p>
    <w:p w14:paraId="6FA451CC" w14:textId="4AB78350" w:rsidR="00EF6746" w:rsidRDefault="00A5147E" w:rsidP="005F15EF">
      <w:pPr>
        <w:pStyle w:val="Normaalweb"/>
        <w:numPr>
          <w:ilvl w:val="0"/>
          <w:numId w:val="1"/>
        </w:numPr>
        <w:rPr>
          <w:rFonts w:asciiTheme="majorHAnsi" w:hAnsiTheme="majorHAnsi" w:cstheme="majorHAnsi"/>
          <w:sz w:val="22"/>
          <w:szCs w:val="22"/>
        </w:rPr>
      </w:pPr>
      <w:r w:rsidRPr="00EF6746">
        <w:rPr>
          <w:rFonts w:asciiTheme="majorHAnsi" w:hAnsiTheme="majorHAnsi" w:cstheme="majorHAnsi"/>
          <w:sz w:val="22"/>
          <w:szCs w:val="22"/>
        </w:rPr>
        <w:t>De aansturing</w:t>
      </w:r>
      <w:r w:rsidR="009E23E5" w:rsidRPr="00EF6746">
        <w:rPr>
          <w:rFonts w:asciiTheme="majorHAnsi" w:hAnsiTheme="majorHAnsi" w:cstheme="majorHAnsi"/>
          <w:sz w:val="22"/>
          <w:szCs w:val="22"/>
        </w:rPr>
        <w:t xml:space="preserve">, </w:t>
      </w:r>
      <w:r w:rsidRPr="00EF6746">
        <w:rPr>
          <w:rFonts w:asciiTheme="majorHAnsi" w:hAnsiTheme="majorHAnsi" w:cstheme="majorHAnsi"/>
          <w:sz w:val="22"/>
          <w:szCs w:val="22"/>
        </w:rPr>
        <w:t xml:space="preserve">organisatie </w:t>
      </w:r>
      <w:r w:rsidR="009E23E5" w:rsidRPr="00EF6746">
        <w:rPr>
          <w:rFonts w:asciiTheme="majorHAnsi" w:hAnsiTheme="majorHAnsi" w:cstheme="majorHAnsi"/>
          <w:sz w:val="22"/>
          <w:szCs w:val="22"/>
        </w:rPr>
        <w:t xml:space="preserve">en overlegstructuren </w:t>
      </w:r>
      <w:r w:rsidRPr="00EF6746">
        <w:rPr>
          <w:rFonts w:asciiTheme="majorHAnsi" w:hAnsiTheme="majorHAnsi" w:cstheme="majorHAnsi"/>
          <w:sz w:val="22"/>
          <w:szCs w:val="22"/>
        </w:rPr>
        <w:t xml:space="preserve">van de scholengemeenschap </w:t>
      </w:r>
      <w:r w:rsidR="00EF6746" w:rsidRPr="00EF6746">
        <w:rPr>
          <w:rFonts w:asciiTheme="majorHAnsi" w:hAnsiTheme="majorHAnsi" w:cstheme="majorHAnsi"/>
          <w:sz w:val="22"/>
          <w:szCs w:val="22"/>
        </w:rPr>
        <w:t xml:space="preserve">zijn transparant.  Dit vertaalt zich in een </w:t>
      </w:r>
      <w:r w:rsidR="00EF6746">
        <w:rPr>
          <w:rFonts w:asciiTheme="majorHAnsi" w:hAnsiTheme="majorHAnsi" w:cstheme="majorHAnsi"/>
          <w:sz w:val="22"/>
          <w:szCs w:val="22"/>
        </w:rPr>
        <w:t xml:space="preserve">duidelijk </w:t>
      </w:r>
      <w:r w:rsidR="00EF6746" w:rsidRPr="00EF6746">
        <w:rPr>
          <w:rFonts w:asciiTheme="majorHAnsi" w:hAnsiTheme="majorHAnsi" w:cstheme="majorHAnsi"/>
          <w:sz w:val="22"/>
          <w:szCs w:val="22"/>
        </w:rPr>
        <w:t xml:space="preserve">organogram.  </w:t>
      </w:r>
    </w:p>
    <w:p w14:paraId="4E510B3D" w14:textId="0DE2EB89" w:rsidR="00B57CCF" w:rsidRPr="00EF6746" w:rsidRDefault="00B57CCF" w:rsidP="00EF6746">
      <w:pPr>
        <w:pStyle w:val="Normaalweb"/>
        <w:rPr>
          <w:rFonts w:asciiTheme="majorHAnsi" w:hAnsiTheme="majorHAnsi" w:cstheme="majorHAnsi"/>
          <w:sz w:val="22"/>
          <w:szCs w:val="22"/>
        </w:rPr>
      </w:pPr>
      <w:r w:rsidRPr="00EF6746">
        <w:rPr>
          <w:rStyle w:val="Zwaar"/>
          <w:rFonts w:asciiTheme="majorHAnsi" w:eastAsiaTheme="majorEastAsia" w:hAnsiTheme="majorHAnsi" w:cstheme="majorHAnsi"/>
          <w:sz w:val="22"/>
          <w:szCs w:val="22"/>
        </w:rPr>
        <w:t>Meerwaarde voor gemeenten:</w:t>
      </w:r>
      <w:r w:rsidRPr="00EF6746">
        <w:rPr>
          <w:rFonts w:asciiTheme="majorHAnsi" w:hAnsiTheme="majorHAnsi" w:cstheme="majorHAnsi"/>
          <w:sz w:val="22"/>
          <w:szCs w:val="22"/>
        </w:rPr>
        <w:br/>
        <w:t>Efficiënter gebruik van middelen, gedeelde expertise en versterkte onderwijskwaliteit</w:t>
      </w:r>
    </w:p>
    <w:p w14:paraId="3F562576" w14:textId="77777777" w:rsidR="00B57CCF" w:rsidRPr="00E705BF" w:rsidRDefault="00B57CCF" w:rsidP="00B57CCF">
      <w:pPr>
        <w:pStyle w:val="Kop2"/>
        <w:rPr>
          <w:rFonts w:cstheme="majorHAnsi"/>
          <w:sz w:val="28"/>
          <w:szCs w:val="28"/>
        </w:rPr>
      </w:pPr>
      <w:r w:rsidRPr="00E705BF">
        <w:rPr>
          <w:rFonts w:cstheme="majorHAnsi"/>
          <w:sz w:val="28"/>
          <w:szCs w:val="28"/>
        </w:rPr>
        <w:t>2. Afgestemde kwaliteitsontwikkeling binnen één gemeenschappelijk kader</w:t>
      </w:r>
    </w:p>
    <w:p w14:paraId="66E807F1" w14:textId="77777777" w:rsidR="00B57CCF" w:rsidRPr="00E705BF" w:rsidRDefault="00B57CCF" w:rsidP="00AD1722">
      <w:pPr>
        <w:pStyle w:val="Normaalweb"/>
        <w:rPr>
          <w:rFonts w:asciiTheme="majorHAnsi" w:hAnsiTheme="majorHAnsi" w:cstheme="majorHAnsi"/>
          <w:sz w:val="22"/>
          <w:szCs w:val="22"/>
        </w:rPr>
      </w:pPr>
      <w:r w:rsidRPr="00E705BF">
        <w:rPr>
          <w:rFonts w:asciiTheme="majorHAnsi" w:hAnsiTheme="majorHAnsi" w:cstheme="majorHAnsi"/>
          <w:sz w:val="22"/>
          <w:szCs w:val="22"/>
        </w:rPr>
        <w:t>De scholengemeenschap en de scholen stemmen hun kwaliteitsontwikkeling op elkaar af.</w:t>
      </w:r>
    </w:p>
    <w:p w14:paraId="6E858DDA" w14:textId="77777777" w:rsidR="00B57CCF" w:rsidRPr="00E705BF" w:rsidRDefault="00B57CCF" w:rsidP="00B57CCF">
      <w:pPr>
        <w:pStyle w:val="Kop3"/>
        <w:rPr>
          <w:rFonts w:asciiTheme="majorHAnsi" w:hAnsiTheme="majorHAnsi" w:cstheme="majorHAnsi"/>
        </w:rPr>
      </w:pPr>
      <w:r w:rsidRPr="00E705BF">
        <w:rPr>
          <w:rFonts w:asciiTheme="majorHAnsi" w:hAnsiTheme="majorHAnsi" w:cstheme="majorHAnsi"/>
        </w:rPr>
        <w:t>We realiseren:</w:t>
      </w:r>
    </w:p>
    <w:p w14:paraId="149FD437" w14:textId="5BD8D4FF" w:rsidR="00B57CCF" w:rsidRPr="00E705BF" w:rsidRDefault="00B57CCF" w:rsidP="00AD1722">
      <w:pPr>
        <w:pStyle w:val="Normaalweb"/>
        <w:numPr>
          <w:ilvl w:val="0"/>
          <w:numId w:val="2"/>
        </w:numPr>
        <w:rPr>
          <w:rFonts w:asciiTheme="majorHAnsi" w:hAnsiTheme="majorHAnsi" w:cstheme="majorHAnsi"/>
          <w:sz w:val="22"/>
          <w:szCs w:val="22"/>
        </w:rPr>
      </w:pPr>
      <w:r w:rsidRPr="00E705BF">
        <w:rPr>
          <w:rFonts w:asciiTheme="majorHAnsi" w:hAnsiTheme="majorHAnsi" w:cstheme="majorHAnsi"/>
          <w:sz w:val="22"/>
          <w:szCs w:val="22"/>
        </w:rPr>
        <w:t xml:space="preserve">K 1 Een gedeelde kwaliteitscyclus SG/school </w:t>
      </w:r>
      <w:r w:rsidR="00D874F1">
        <w:rPr>
          <w:rFonts w:asciiTheme="majorHAnsi" w:hAnsiTheme="majorHAnsi" w:cstheme="majorHAnsi"/>
          <w:sz w:val="22"/>
          <w:szCs w:val="22"/>
        </w:rPr>
        <w:t xml:space="preserve">vertrekkende vanuit het OK-kader van de Vlaamse onderwijsinspectie </w:t>
      </w:r>
      <w:r w:rsidRPr="00E705BF">
        <w:rPr>
          <w:rFonts w:asciiTheme="majorHAnsi" w:hAnsiTheme="majorHAnsi" w:cstheme="majorHAnsi"/>
          <w:sz w:val="22"/>
          <w:szCs w:val="22"/>
        </w:rPr>
        <w:t>met ruimte voor lokale accenten</w:t>
      </w:r>
      <w:r w:rsidR="00E705BF">
        <w:rPr>
          <w:rFonts w:asciiTheme="majorHAnsi" w:hAnsiTheme="majorHAnsi" w:cstheme="majorHAnsi"/>
          <w:sz w:val="22"/>
          <w:szCs w:val="22"/>
        </w:rPr>
        <w:t xml:space="preserve"> </w:t>
      </w:r>
    </w:p>
    <w:p w14:paraId="6C0EFF06" w14:textId="3AF9D4DF" w:rsidR="0024563B" w:rsidRPr="00E705BF" w:rsidRDefault="00B57CCF" w:rsidP="006D457C">
      <w:pPr>
        <w:pStyle w:val="Normaalweb"/>
        <w:numPr>
          <w:ilvl w:val="0"/>
          <w:numId w:val="2"/>
        </w:numPr>
        <w:rPr>
          <w:rFonts w:asciiTheme="majorHAnsi" w:hAnsiTheme="majorHAnsi" w:cstheme="majorHAnsi"/>
          <w:sz w:val="22"/>
          <w:szCs w:val="22"/>
        </w:rPr>
      </w:pPr>
      <w:r w:rsidRPr="00E705BF">
        <w:rPr>
          <w:rFonts w:asciiTheme="majorHAnsi" w:hAnsiTheme="majorHAnsi" w:cstheme="majorHAnsi"/>
          <w:sz w:val="22"/>
          <w:szCs w:val="22"/>
        </w:rPr>
        <w:t xml:space="preserve">K 2 Transparante rapportering aan het beheerscomité </w:t>
      </w:r>
      <w:r w:rsidR="0024563B" w:rsidRPr="00E705BF">
        <w:rPr>
          <w:rFonts w:asciiTheme="majorHAnsi" w:hAnsiTheme="majorHAnsi" w:cstheme="majorHAnsi"/>
          <w:sz w:val="22"/>
          <w:szCs w:val="22"/>
        </w:rPr>
        <w:t xml:space="preserve">en de schoolbesturen </w:t>
      </w:r>
      <w:r w:rsidR="00D874F1">
        <w:rPr>
          <w:rFonts w:asciiTheme="majorHAnsi" w:hAnsiTheme="majorHAnsi" w:cstheme="majorHAnsi"/>
          <w:sz w:val="22"/>
          <w:szCs w:val="22"/>
        </w:rPr>
        <w:t xml:space="preserve">via </w:t>
      </w:r>
      <w:r w:rsidR="00F72E37" w:rsidRPr="00E705BF">
        <w:rPr>
          <w:rFonts w:asciiTheme="majorHAnsi" w:hAnsiTheme="majorHAnsi" w:cstheme="majorHAnsi"/>
          <w:sz w:val="22"/>
          <w:szCs w:val="22"/>
        </w:rPr>
        <w:t xml:space="preserve">jaarverslag </w:t>
      </w:r>
      <w:r w:rsidR="00D874F1">
        <w:rPr>
          <w:rFonts w:asciiTheme="majorHAnsi" w:hAnsiTheme="majorHAnsi" w:cstheme="majorHAnsi"/>
          <w:sz w:val="22"/>
          <w:szCs w:val="22"/>
        </w:rPr>
        <w:t xml:space="preserve">en een nieuwe </w:t>
      </w:r>
      <w:r w:rsidR="00F72E37" w:rsidRPr="00E705BF">
        <w:rPr>
          <w:rFonts w:asciiTheme="majorHAnsi" w:hAnsiTheme="majorHAnsi" w:cstheme="majorHAnsi"/>
          <w:sz w:val="22"/>
          <w:szCs w:val="22"/>
        </w:rPr>
        <w:t>website</w:t>
      </w:r>
    </w:p>
    <w:p w14:paraId="3A6F409E" w14:textId="405BDC3F" w:rsidR="0024563B" w:rsidRPr="00E705BF" w:rsidRDefault="00B57CCF" w:rsidP="006D457C">
      <w:pPr>
        <w:pStyle w:val="Normaalweb"/>
        <w:numPr>
          <w:ilvl w:val="0"/>
          <w:numId w:val="2"/>
        </w:numPr>
        <w:rPr>
          <w:rFonts w:asciiTheme="majorHAnsi" w:hAnsiTheme="majorHAnsi" w:cstheme="majorHAnsi"/>
          <w:sz w:val="22"/>
          <w:szCs w:val="22"/>
        </w:rPr>
      </w:pPr>
      <w:r w:rsidRPr="00E705BF">
        <w:rPr>
          <w:rFonts w:asciiTheme="majorHAnsi" w:hAnsiTheme="majorHAnsi" w:cstheme="majorHAnsi"/>
          <w:sz w:val="22"/>
          <w:szCs w:val="22"/>
        </w:rPr>
        <w:t xml:space="preserve">K 2 </w:t>
      </w:r>
      <w:r w:rsidR="00D874F1">
        <w:rPr>
          <w:rFonts w:asciiTheme="majorHAnsi" w:hAnsiTheme="majorHAnsi" w:cstheme="majorHAnsi"/>
          <w:sz w:val="22"/>
          <w:szCs w:val="22"/>
        </w:rPr>
        <w:t xml:space="preserve">Er worden </w:t>
      </w:r>
      <w:r w:rsidRPr="00E705BF">
        <w:rPr>
          <w:rFonts w:asciiTheme="majorHAnsi" w:hAnsiTheme="majorHAnsi" w:cstheme="majorHAnsi"/>
          <w:sz w:val="22"/>
          <w:szCs w:val="22"/>
        </w:rPr>
        <w:t xml:space="preserve">gezamenlijk </w:t>
      </w:r>
      <w:r w:rsidR="00D874F1">
        <w:rPr>
          <w:rFonts w:asciiTheme="majorHAnsi" w:hAnsiTheme="majorHAnsi" w:cstheme="majorHAnsi"/>
          <w:sz w:val="22"/>
          <w:szCs w:val="22"/>
        </w:rPr>
        <w:t xml:space="preserve">materialen, zoals STaP-toetsen </w:t>
      </w:r>
      <w:r w:rsidR="00666308" w:rsidRPr="00E705BF">
        <w:rPr>
          <w:rFonts w:asciiTheme="majorHAnsi" w:hAnsiTheme="majorHAnsi" w:cstheme="majorHAnsi"/>
          <w:sz w:val="22"/>
          <w:szCs w:val="22"/>
        </w:rPr>
        <w:t xml:space="preserve">ontwikkeld en </w:t>
      </w:r>
      <w:r w:rsidRPr="00E705BF">
        <w:rPr>
          <w:rFonts w:asciiTheme="majorHAnsi" w:hAnsiTheme="majorHAnsi" w:cstheme="majorHAnsi"/>
          <w:sz w:val="22"/>
          <w:szCs w:val="22"/>
        </w:rPr>
        <w:t>geanalyseerd</w:t>
      </w:r>
      <w:r w:rsidR="00D874F1">
        <w:rPr>
          <w:rFonts w:asciiTheme="majorHAnsi" w:hAnsiTheme="majorHAnsi" w:cstheme="majorHAnsi"/>
          <w:sz w:val="22"/>
          <w:szCs w:val="22"/>
        </w:rPr>
        <w:t xml:space="preserve"> die scholen ondersteunen in hun kwaliteitsontwikkeling </w:t>
      </w:r>
      <w:r w:rsidR="0024563B" w:rsidRPr="00E705BF">
        <w:rPr>
          <w:rFonts w:asciiTheme="majorHAnsi" w:hAnsiTheme="majorHAnsi" w:cstheme="majorHAnsi"/>
          <w:sz w:val="22"/>
          <w:szCs w:val="22"/>
        </w:rPr>
        <w:t xml:space="preserve"> </w:t>
      </w:r>
    </w:p>
    <w:p w14:paraId="29AF0D73" w14:textId="581661EA" w:rsidR="0024563B" w:rsidRPr="00E705BF" w:rsidRDefault="00B57CCF" w:rsidP="006D457C">
      <w:pPr>
        <w:pStyle w:val="Normaalweb"/>
        <w:numPr>
          <w:ilvl w:val="0"/>
          <w:numId w:val="2"/>
        </w:numPr>
        <w:rPr>
          <w:rFonts w:asciiTheme="majorHAnsi" w:hAnsiTheme="majorHAnsi" w:cstheme="majorHAnsi"/>
          <w:sz w:val="22"/>
          <w:szCs w:val="22"/>
        </w:rPr>
      </w:pPr>
      <w:r w:rsidRPr="00E705BF">
        <w:rPr>
          <w:rFonts w:asciiTheme="majorHAnsi" w:hAnsiTheme="majorHAnsi" w:cstheme="majorHAnsi"/>
          <w:sz w:val="22"/>
          <w:szCs w:val="22"/>
        </w:rPr>
        <w:t xml:space="preserve">K 2 De </w:t>
      </w:r>
      <w:r w:rsidR="001557F1">
        <w:rPr>
          <w:rFonts w:asciiTheme="majorHAnsi" w:hAnsiTheme="majorHAnsi" w:cstheme="majorHAnsi"/>
          <w:sz w:val="22"/>
          <w:szCs w:val="22"/>
        </w:rPr>
        <w:t>coördinerend directeur</w:t>
      </w:r>
      <w:r w:rsidRPr="00E705BF">
        <w:rPr>
          <w:rFonts w:asciiTheme="majorHAnsi" w:hAnsiTheme="majorHAnsi" w:cstheme="majorHAnsi"/>
          <w:sz w:val="22"/>
          <w:szCs w:val="22"/>
        </w:rPr>
        <w:t xml:space="preserve"> evalueert cyclisch de voortgang van het beleidsplan </w:t>
      </w:r>
      <w:r w:rsidR="00724FFA" w:rsidRPr="00E705BF">
        <w:rPr>
          <w:rFonts w:asciiTheme="majorHAnsi" w:hAnsiTheme="majorHAnsi" w:cstheme="majorHAnsi"/>
          <w:sz w:val="22"/>
          <w:szCs w:val="22"/>
        </w:rPr>
        <w:t xml:space="preserve">S&amp;P </w:t>
      </w:r>
      <w:r w:rsidRPr="00E705BF">
        <w:rPr>
          <w:rFonts w:asciiTheme="majorHAnsi" w:hAnsiTheme="majorHAnsi" w:cstheme="majorHAnsi"/>
          <w:sz w:val="22"/>
          <w:szCs w:val="22"/>
        </w:rPr>
        <w:t>tot op niveau van elk bestuur</w:t>
      </w:r>
      <w:r w:rsidR="00E705BF" w:rsidRPr="00E705BF">
        <w:rPr>
          <w:rFonts w:asciiTheme="majorHAnsi" w:hAnsiTheme="majorHAnsi" w:cstheme="majorHAnsi"/>
          <w:sz w:val="22"/>
          <w:szCs w:val="22"/>
        </w:rPr>
        <w:t xml:space="preserve"> </w:t>
      </w:r>
      <w:r w:rsidR="00D874F1">
        <w:rPr>
          <w:rFonts w:asciiTheme="majorHAnsi" w:hAnsiTheme="majorHAnsi" w:cstheme="majorHAnsi"/>
          <w:sz w:val="22"/>
          <w:szCs w:val="22"/>
        </w:rPr>
        <w:t xml:space="preserve">door het jaarlijks samenzitten tijdens de toelichting van het jaarverslag </w:t>
      </w:r>
    </w:p>
    <w:p w14:paraId="672BC1A4" w14:textId="724588EA" w:rsidR="00B57CCF" w:rsidRPr="00E705BF" w:rsidRDefault="00B57CCF" w:rsidP="006D457C">
      <w:pPr>
        <w:pStyle w:val="Normaalweb"/>
        <w:numPr>
          <w:ilvl w:val="0"/>
          <w:numId w:val="2"/>
        </w:numPr>
        <w:rPr>
          <w:rFonts w:asciiTheme="majorHAnsi" w:hAnsiTheme="majorHAnsi" w:cstheme="majorHAnsi"/>
          <w:sz w:val="22"/>
          <w:szCs w:val="22"/>
        </w:rPr>
      </w:pPr>
      <w:r w:rsidRPr="00E705BF">
        <w:rPr>
          <w:rFonts w:asciiTheme="majorHAnsi" w:hAnsiTheme="majorHAnsi" w:cstheme="majorHAnsi"/>
          <w:sz w:val="22"/>
          <w:szCs w:val="22"/>
        </w:rPr>
        <w:t xml:space="preserve">K 2 Successen worden </w:t>
      </w:r>
      <w:r w:rsidR="00D874F1">
        <w:rPr>
          <w:rFonts w:asciiTheme="majorHAnsi" w:hAnsiTheme="majorHAnsi" w:cstheme="majorHAnsi"/>
          <w:sz w:val="22"/>
          <w:szCs w:val="22"/>
        </w:rPr>
        <w:t xml:space="preserve">systematisch </w:t>
      </w:r>
      <w:r w:rsidRPr="00E705BF">
        <w:rPr>
          <w:rFonts w:asciiTheme="majorHAnsi" w:hAnsiTheme="majorHAnsi" w:cstheme="majorHAnsi"/>
          <w:sz w:val="22"/>
          <w:szCs w:val="22"/>
        </w:rPr>
        <w:t>zichtbaar gemaakt en gevierd</w:t>
      </w:r>
      <w:r w:rsidR="00D874F1">
        <w:rPr>
          <w:rFonts w:asciiTheme="majorHAnsi" w:hAnsiTheme="majorHAnsi" w:cstheme="majorHAnsi"/>
          <w:sz w:val="22"/>
          <w:szCs w:val="22"/>
        </w:rPr>
        <w:t xml:space="preserve">, met aandacht voor 25 jaar Strand&amp;Polder. </w:t>
      </w:r>
    </w:p>
    <w:p w14:paraId="39F8C873" w14:textId="419B692A" w:rsidR="0024563B" w:rsidRPr="00E705BF" w:rsidRDefault="00B57CCF" w:rsidP="006D457C">
      <w:pPr>
        <w:pStyle w:val="Normaalweb"/>
        <w:numPr>
          <w:ilvl w:val="0"/>
          <w:numId w:val="2"/>
        </w:numPr>
        <w:rPr>
          <w:rFonts w:asciiTheme="majorHAnsi" w:hAnsiTheme="majorHAnsi" w:cstheme="majorHAnsi"/>
          <w:sz w:val="22"/>
          <w:szCs w:val="22"/>
        </w:rPr>
      </w:pPr>
      <w:r w:rsidRPr="00E705BF">
        <w:rPr>
          <w:rFonts w:asciiTheme="majorHAnsi" w:hAnsiTheme="majorHAnsi" w:cstheme="majorHAnsi"/>
          <w:sz w:val="22"/>
          <w:szCs w:val="22"/>
        </w:rPr>
        <w:t xml:space="preserve">K 3 </w:t>
      </w:r>
      <w:r w:rsidR="00D874F1">
        <w:rPr>
          <w:rFonts w:asciiTheme="majorHAnsi" w:hAnsiTheme="majorHAnsi" w:cstheme="majorHAnsi"/>
          <w:sz w:val="22"/>
          <w:szCs w:val="22"/>
        </w:rPr>
        <w:t>Er is aandacht voor de b</w:t>
      </w:r>
      <w:r w:rsidRPr="00E705BF">
        <w:rPr>
          <w:rFonts w:asciiTheme="majorHAnsi" w:hAnsiTheme="majorHAnsi" w:cstheme="majorHAnsi"/>
          <w:sz w:val="22"/>
          <w:szCs w:val="22"/>
        </w:rPr>
        <w:t xml:space="preserve">orging </w:t>
      </w:r>
      <w:r w:rsidR="00D874F1">
        <w:rPr>
          <w:rFonts w:asciiTheme="majorHAnsi" w:hAnsiTheme="majorHAnsi" w:cstheme="majorHAnsi"/>
          <w:sz w:val="22"/>
          <w:szCs w:val="22"/>
        </w:rPr>
        <w:t xml:space="preserve">van </w:t>
      </w:r>
      <w:r w:rsidR="00F72E37" w:rsidRPr="00E705BF">
        <w:rPr>
          <w:rFonts w:asciiTheme="majorHAnsi" w:hAnsiTheme="majorHAnsi" w:cstheme="majorHAnsi"/>
          <w:sz w:val="22"/>
          <w:szCs w:val="22"/>
        </w:rPr>
        <w:t>gerealiseerd beleid</w:t>
      </w:r>
      <w:r w:rsidR="00D874F1">
        <w:rPr>
          <w:rFonts w:asciiTheme="majorHAnsi" w:hAnsiTheme="majorHAnsi" w:cstheme="majorHAnsi"/>
          <w:sz w:val="22"/>
          <w:szCs w:val="22"/>
        </w:rPr>
        <w:t xml:space="preserve"> en goede</w:t>
      </w:r>
      <w:r w:rsidRPr="00E705BF">
        <w:rPr>
          <w:rFonts w:asciiTheme="majorHAnsi" w:hAnsiTheme="majorHAnsi" w:cstheme="majorHAnsi"/>
          <w:sz w:val="22"/>
          <w:szCs w:val="22"/>
        </w:rPr>
        <w:t xml:space="preserve"> praktijken</w:t>
      </w:r>
      <w:r w:rsidR="00E705BF" w:rsidRPr="00E705BF">
        <w:rPr>
          <w:rFonts w:asciiTheme="majorHAnsi" w:hAnsiTheme="majorHAnsi" w:cstheme="majorHAnsi"/>
          <w:sz w:val="22"/>
          <w:szCs w:val="22"/>
        </w:rPr>
        <w:t xml:space="preserve"> </w:t>
      </w:r>
      <w:r w:rsidR="00462513" w:rsidRPr="00E705BF">
        <w:rPr>
          <w:rFonts w:asciiTheme="majorHAnsi" w:hAnsiTheme="majorHAnsi" w:cstheme="majorHAnsi"/>
          <w:sz w:val="22"/>
          <w:szCs w:val="22"/>
        </w:rPr>
        <w:t xml:space="preserve">via </w:t>
      </w:r>
      <w:r w:rsidR="00D874F1">
        <w:rPr>
          <w:rFonts w:asciiTheme="majorHAnsi" w:hAnsiTheme="majorHAnsi" w:cstheme="majorHAnsi"/>
          <w:sz w:val="22"/>
          <w:szCs w:val="22"/>
        </w:rPr>
        <w:t xml:space="preserve">het uitwerken van </w:t>
      </w:r>
      <w:r w:rsidR="0046131D">
        <w:rPr>
          <w:rFonts w:asciiTheme="majorHAnsi" w:hAnsiTheme="majorHAnsi" w:cstheme="majorHAnsi"/>
          <w:sz w:val="22"/>
          <w:szCs w:val="22"/>
        </w:rPr>
        <w:t>een kwaliteitszorgmatrix.</w:t>
      </w:r>
    </w:p>
    <w:p w14:paraId="5416F867" w14:textId="7521E195" w:rsidR="00B57CCF" w:rsidRPr="00E705BF" w:rsidRDefault="00A14264" w:rsidP="00AD1722">
      <w:pPr>
        <w:pStyle w:val="Normaalweb"/>
        <w:rPr>
          <w:rFonts w:asciiTheme="majorHAnsi" w:hAnsiTheme="majorHAnsi" w:cstheme="majorHAnsi"/>
        </w:rPr>
      </w:pPr>
      <w:r w:rsidRPr="00E705BF">
        <w:rPr>
          <w:rStyle w:val="Zwaar"/>
          <w:rFonts w:asciiTheme="majorHAnsi" w:eastAsiaTheme="majorEastAsia" w:hAnsiTheme="majorHAnsi" w:cstheme="majorHAnsi"/>
          <w:sz w:val="22"/>
          <w:szCs w:val="22"/>
        </w:rPr>
        <w:t>Meerwaarde voor de gemeenten:</w:t>
      </w:r>
      <w:r w:rsidRPr="00E705BF">
        <w:rPr>
          <w:rFonts w:asciiTheme="majorHAnsi" w:hAnsiTheme="majorHAnsi" w:cstheme="majorHAnsi"/>
          <w:sz w:val="22"/>
          <w:szCs w:val="22"/>
        </w:rPr>
        <w:br/>
      </w:r>
      <w:r w:rsidR="0046131D">
        <w:rPr>
          <w:rFonts w:asciiTheme="majorHAnsi" w:hAnsiTheme="majorHAnsi" w:cstheme="majorHAnsi"/>
        </w:rPr>
        <w:t>De a</w:t>
      </w:r>
      <w:r w:rsidR="00B57CCF" w:rsidRPr="00E705BF">
        <w:rPr>
          <w:rFonts w:asciiTheme="majorHAnsi" w:hAnsiTheme="majorHAnsi" w:cstheme="majorHAnsi"/>
        </w:rPr>
        <w:t xml:space="preserve">utonomie van </w:t>
      </w:r>
      <w:r w:rsidR="0046131D">
        <w:rPr>
          <w:rFonts w:asciiTheme="majorHAnsi" w:hAnsiTheme="majorHAnsi" w:cstheme="majorHAnsi"/>
        </w:rPr>
        <w:t xml:space="preserve">de scholen </w:t>
      </w:r>
      <w:r w:rsidR="00B57CCF" w:rsidRPr="00E705BF">
        <w:rPr>
          <w:rFonts w:asciiTheme="majorHAnsi" w:hAnsiTheme="majorHAnsi" w:cstheme="majorHAnsi"/>
        </w:rPr>
        <w:t>blijft behouden, maar binnen een gezamenlijke richting.</w:t>
      </w:r>
    </w:p>
    <w:p w14:paraId="2D7E8E2E" w14:textId="77777777" w:rsidR="00B57CCF" w:rsidRPr="00E705BF" w:rsidRDefault="00B57CCF" w:rsidP="00B57CCF">
      <w:pPr>
        <w:pStyle w:val="Kop2"/>
        <w:rPr>
          <w:rFonts w:cstheme="majorHAnsi"/>
          <w:sz w:val="28"/>
          <w:szCs w:val="28"/>
        </w:rPr>
      </w:pPr>
      <w:r w:rsidRPr="00E705BF">
        <w:rPr>
          <w:rFonts w:cstheme="majorHAnsi"/>
          <w:sz w:val="28"/>
          <w:szCs w:val="28"/>
        </w:rPr>
        <w:t>3. De scholengemeenschap als motor van onderwijskundige ontwikkeling</w:t>
      </w:r>
    </w:p>
    <w:p w14:paraId="6B2148DC" w14:textId="59F5EB7C" w:rsidR="00B57CCF" w:rsidRPr="00E705BF" w:rsidRDefault="00B57CCF" w:rsidP="00AD1722">
      <w:pPr>
        <w:pStyle w:val="Normaalweb"/>
        <w:rPr>
          <w:rFonts w:asciiTheme="majorHAnsi" w:hAnsiTheme="majorHAnsi" w:cstheme="majorHAnsi"/>
          <w:sz w:val="22"/>
          <w:szCs w:val="22"/>
        </w:rPr>
      </w:pPr>
      <w:r w:rsidRPr="00E705BF">
        <w:rPr>
          <w:rFonts w:asciiTheme="majorHAnsi" w:hAnsiTheme="majorHAnsi" w:cstheme="majorHAnsi"/>
          <w:sz w:val="22"/>
          <w:szCs w:val="22"/>
        </w:rPr>
        <w:t xml:space="preserve">Wij stimuleren </w:t>
      </w:r>
      <w:r w:rsidR="00C60663" w:rsidRPr="00E705BF">
        <w:rPr>
          <w:rFonts w:asciiTheme="majorHAnsi" w:hAnsiTheme="majorHAnsi" w:cstheme="majorHAnsi"/>
          <w:sz w:val="22"/>
          <w:szCs w:val="22"/>
        </w:rPr>
        <w:t xml:space="preserve">verder </w:t>
      </w:r>
      <w:r w:rsidRPr="00E705BF">
        <w:rPr>
          <w:rFonts w:asciiTheme="majorHAnsi" w:hAnsiTheme="majorHAnsi" w:cstheme="majorHAnsi"/>
          <w:sz w:val="22"/>
          <w:szCs w:val="22"/>
        </w:rPr>
        <w:t>innovatie en kwaliteitsverbetering op vier domeinen:</w:t>
      </w:r>
    </w:p>
    <w:p w14:paraId="0526B1ED" w14:textId="77777777" w:rsidR="00A5147E" w:rsidRPr="00E705BF" w:rsidRDefault="00A5147E" w:rsidP="006D457C">
      <w:pPr>
        <w:pStyle w:val="Normaalweb"/>
        <w:numPr>
          <w:ilvl w:val="0"/>
          <w:numId w:val="12"/>
        </w:numPr>
        <w:rPr>
          <w:rFonts w:asciiTheme="majorHAnsi" w:hAnsiTheme="majorHAnsi" w:cstheme="majorHAnsi"/>
          <w:sz w:val="22"/>
          <w:szCs w:val="22"/>
        </w:rPr>
      </w:pPr>
      <w:r w:rsidRPr="00E705BF">
        <w:rPr>
          <w:rFonts w:asciiTheme="majorHAnsi" w:hAnsiTheme="majorHAnsi" w:cstheme="majorHAnsi"/>
          <w:sz w:val="22"/>
          <w:szCs w:val="22"/>
        </w:rPr>
        <w:t>Onderwijsleerproces</w:t>
      </w:r>
    </w:p>
    <w:p w14:paraId="38848BEB" w14:textId="77777777" w:rsidR="00A5147E" w:rsidRPr="00E705BF" w:rsidRDefault="00A5147E" w:rsidP="006D457C">
      <w:pPr>
        <w:pStyle w:val="Normaalweb"/>
        <w:numPr>
          <w:ilvl w:val="0"/>
          <w:numId w:val="12"/>
        </w:numPr>
        <w:rPr>
          <w:rFonts w:asciiTheme="majorHAnsi" w:hAnsiTheme="majorHAnsi" w:cstheme="majorHAnsi"/>
          <w:sz w:val="22"/>
          <w:szCs w:val="22"/>
        </w:rPr>
      </w:pPr>
      <w:r w:rsidRPr="00E705BF">
        <w:rPr>
          <w:rFonts w:asciiTheme="majorHAnsi" w:hAnsiTheme="majorHAnsi" w:cstheme="majorHAnsi"/>
          <w:sz w:val="22"/>
          <w:szCs w:val="22"/>
        </w:rPr>
        <w:t>Leef- en leeromgeving</w:t>
      </w:r>
    </w:p>
    <w:p w14:paraId="4FF89765" w14:textId="77777777" w:rsidR="00A5147E" w:rsidRPr="00E705BF" w:rsidRDefault="00A5147E" w:rsidP="006D457C">
      <w:pPr>
        <w:pStyle w:val="Normaalweb"/>
        <w:numPr>
          <w:ilvl w:val="0"/>
          <w:numId w:val="12"/>
        </w:numPr>
        <w:rPr>
          <w:rFonts w:asciiTheme="majorHAnsi" w:hAnsiTheme="majorHAnsi" w:cstheme="majorHAnsi"/>
          <w:sz w:val="22"/>
          <w:szCs w:val="22"/>
        </w:rPr>
      </w:pPr>
      <w:r w:rsidRPr="00E705BF">
        <w:rPr>
          <w:rFonts w:asciiTheme="majorHAnsi" w:hAnsiTheme="majorHAnsi" w:cstheme="majorHAnsi"/>
          <w:sz w:val="22"/>
          <w:szCs w:val="22"/>
        </w:rPr>
        <w:t>Begeleiding van leerlingen</w:t>
      </w:r>
    </w:p>
    <w:p w14:paraId="0ED4D0DD" w14:textId="77777777" w:rsidR="00A5147E" w:rsidRPr="00E705BF" w:rsidRDefault="00A5147E" w:rsidP="006D457C">
      <w:pPr>
        <w:pStyle w:val="Normaalweb"/>
        <w:numPr>
          <w:ilvl w:val="0"/>
          <w:numId w:val="12"/>
        </w:numPr>
        <w:rPr>
          <w:rFonts w:asciiTheme="majorHAnsi" w:hAnsiTheme="majorHAnsi" w:cstheme="majorHAnsi"/>
          <w:sz w:val="22"/>
          <w:szCs w:val="22"/>
        </w:rPr>
      </w:pPr>
      <w:r w:rsidRPr="00E705BF">
        <w:rPr>
          <w:rFonts w:asciiTheme="majorHAnsi" w:hAnsiTheme="majorHAnsi" w:cstheme="majorHAnsi"/>
          <w:sz w:val="22"/>
          <w:szCs w:val="22"/>
        </w:rPr>
        <w:t>Opvolging en evaluatie</w:t>
      </w:r>
    </w:p>
    <w:p w14:paraId="20B30C6F" w14:textId="04F90B5A" w:rsidR="00B57CCF" w:rsidRPr="00E705BF" w:rsidRDefault="00B57CCF" w:rsidP="00B57CCF">
      <w:pPr>
        <w:pStyle w:val="Normaalweb"/>
        <w:rPr>
          <w:rFonts w:asciiTheme="majorHAnsi" w:hAnsiTheme="majorHAnsi" w:cstheme="majorHAnsi"/>
          <w:sz w:val="22"/>
          <w:szCs w:val="22"/>
        </w:rPr>
      </w:pPr>
      <w:r w:rsidRPr="00E705BF">
        <w:rPr>
          <w:rFonts w:asciiTheme="majorHAnsi" w:hAnsiTheme="majorHAnsi" w:cstheme="majorHAnsi"/>
          <w:sz w:val="22"/>
          <w:szCs w:val="22"/>
        </w:rPr>
        <w:lastRenderedPageBreak/>
        <w:t>De scholengemeenschap inspireert, ondersteunt, verbindt en versterkt — zonder de lokale verantwoordelijkheid over te nemen.</w:t>
      </w:r>
      <w:r w:rsidR="00AD1722">
        <w:rPr>
          <w:rFonts w:asciiTheme="majorHAnsi" w:hAnsiTheme="majorHAnsi" w:cstheme="majorHAnsi"/>
          <w:sz w:val="22"/>
          <w:szCs w:val="22"/>
        </w:rPr>
        <w:t xml:space="preserve">  We kiezen in functie van het doel voor een schoolnabije aanpak of voor een gezamenlijke aanpak.  </w:t>
      </w:r>
      <w:r w:rsidR="00D874F1">
        <w:rPr>
          <w:rFonts w:asciiTheme="majorHAnsi" w:hAnsiTheme="majorHAnsi" w:cstheme="majorHAnsi"/>
          <w:sz w:val="22"/>
          <w:szCs w:val="22"/>
        </w:rPr>
        <w:t xml:space="preserve">De scholengemeenschap investeert hiervoor </w:t>
      </w:r>
      <w:r w:rsidR="0046131D">
        <w:rPr>
          <w:rFonts w:asciiTheme="majorHAnsi" w:hAnsiTheme="majorHAnsi" w:cstheme="majorHAnsi"/>
          <w:sz w:val="22"/>
          <w:szCs w:val="22"/>
        </w:rPr>
        <w:t xml:space="preserve">in </w:t>
      </w:r>
      <w:r w:rsidR="00D874F1">
        <w:rPr>
          <w:rFonts w:asciiTheme="majorHAnsi" w:hAnsiTheme="majorHAnsi" w:cstheme="majorHAnsi"/>
          <w:sz w:val="22"/>
          <w:szCs w:val="22"/>
        </w:rPr>
        <w:t xml:space="preserve">de diensten van een </w:t>
      </w:r>
      <w:r w:rsidR="0046131D">
        <w:rPr>
          <w:rFonts w:asciiTheme="majorHAnsi" w:hAnsiTheme="majorHAnsi" w:cstheme="majorHAnsi"/>
          <w:sz w:val="22"/>
          <w:szCs w:val="22"/>
        </w:rPr>
        <w:t xml:space="preserve">extra </w:t>
      </w:r>
      <w:r w:rsidR="00D874F1">
        <w:rPr>
          <w:rFonts w:asciiTheme="majorHAnsi" w:hAnsiTheme="majorHAnsi" w:cstheme="majorHAnsi"/>
          <w:sz w:val="22"/>
          <w:szCs w:val="22"/>
        </w:rPr>
        <w:t xml:space="preserve">pedagogisch begeleider.  </w:t>
      </w:r>
    </w:p>
    <w:p w14:paraId="0FF0C0DD" w14:textId="77777777" w:rsidR="00B57CCF" w:rsidRPr="00E705BF" w:rsidRDefault="00B57CCF" w:rsidP="0035789A">
      <w:pPr>
        <w:pStyle w:val="Normaalweb"/>
        <w:rPr>
          <w:rFonts w:asciiTheme="majorHAnsi" w:hAnsiTheme="majorHAnsi" w:cstheme="majorHAnsi"/>
          <w:sz w:val="22"/>
          <w:szCs w:val="22"/>
        </w:rPr>
      </w:pPr>
      <w:r w:rsidRPr="00E705BF">
        <w:rPr>
          <w:rStyle w:val="Zwaar"/>
          <w:rFonts w:asciiTheme="majorHAnsi" w:eastAsiaTheme="majorEastAsia" w:hAnsiTheme="majorHAnsi" w:cstheme="majorHAnsi"/>
          <w:sz w:val="22"/>
          <w:szCs w:val="22"/>
        </w:rPr>
        <w:t>Positionering:</w:t>
      </w:r>
      <w:r w:rsidRPr="00E705BF">
        <w:rPr>
          <w:rFonts w:asciiTheme="majorHAnsi" w:hAnsiTheme="majorHAnsi" w:cstheme="majorHAnsi"/>
          <w:sz w:val="22"/>
          <w:szCs w:val="22"/>
        </w:rPr>
        <w:br/>
        <w:t>Niet controlerend, maar faciliterend en verbindend.</w:t>
      </w:r>
    </w:p>
    <w:p w14:paraId="4B50A3DB" w14:textId="30451826" w:rsidR="00B57CCF" w:rsidRPr="00E705BF" w:rsidRDefault="00B57CCF" w:rsidP="00B57CCF">
      <w:pPr>
        <w:pStyle w:val="Kop2"/>
        <w:rPr>
          <w:rFonts w:cstheme="majorHAnsi"/>
          <w:sz w:val="28"/>
          <w:szCs w:val="28"/>
        </w:rPr>
      </w:pPr>
      <w:r w:rsidRPr="00E705BF">
        <w:rPr>
          <w:rFonts w:cstheme="majorHAnsi"/>
          <w:sz w:val="28"/>
          <w:szCs w:val="28"/>
        </w:rPr>
        <w:t xml:space="preserve">4. </w:t>
      </w:r>
      <w:r w:rsidR="00C60663" w:rsidRPr="00E705BF">
        <w:rPr>
          <w:rFonts w:cstheme="majorHAnsi"/>
          <w:sz w:val="28"/>
          <w:szCs w:val="28"/>
        </w:rPr>
        <w:t>We voeren een s</w:t>
      </w:r>
      <w:r w:rsidRPr="00E705BF">
        <w:rPr>
          <w:rFonts w:cstheme="majorHAnsi"/>
          <w:sz w:val="28"/>
          <w:szCs w:val="28"/>
        </w:rPr>
        <w:t xml:space="preserve">terk en toekomstgericht beleid </w:t>
      </w:r>
    </w:p>
    <w:p w14:paraId="07C80B3C" w14:textId="77777777" w:rsidR="00B57CCF" w:rsidRPr="00E705BF" w:rsidRDefault="00B57CCF" w:rsidP="00B57CCF">
      <w:pPr>
        <w:pStyle w:val="Kop2"/>
        <w:rPr>
          <w:rFonts w:cstheme="majorHAnsi"/>
          <w:sz w:val="28"/>
          <w:szCs w:val="28"/>
        </w:rPr>
      </w:pPr>
      <w:r w:rsidRPr="00E705BF">
        <w:rPr>
          <w:rFonts w:cstheme="majorHAnsi"/>
          <w:sz w:val="28"/>
          <w:szCs w:val="28"/>
        </w:rPr>
        <w:t>4.1 Algemeen beleid – Samenwerking met respect voor lokale eigenheid</w:t>
      </w:r>
    </w:p>
    <w:p w14:paraId="289B5E94" w14:textId="12831585" w:rsidR="0024563B" w:rsidRPr="00E705BF" w:rsidRDefault="00B57CCF" w:rsidP="00AD1722">
      <w:pPr>
        <w:pStyle w:val="Normaalweb"/>
        <w:numPr>
          <w:ilvl w:val="0"/>
          <w:numId w:val="3"/>
        </w:numPr>
        <w:rPr>
          <w:rFonts w:asciiTheme="majorHAnsi" w:hAnsiTheme="majorHAnsi" w:cstheme="majorHAnsi"/>
          <w:sz w:val="22"/>
          <w:szCs w:val="22"/>
        </w:rPr>
      </w:pPr>
      <w:r w:rsidRPr="00E705BF">
        <w:rPr>
          <w:rFonts w:asciiTheme="majorHAnsi" w:hAnsiTheme="majorHAnsi" w:cstheme="majorHAnsi"/>
          <w:sz w:val="22"/>
          <w:szCs w:val="22"/>
        </w:rPr>
        <w:t xml:space="preserve">BL 1 Het algemeen beleid van de </w:t>
      </w:r>
      <w:r w:rsidR="00E24FE8" w:rsidRPr="00E705BF">
        <w:rPr>
          <w:rFonts w:asciiTheme="majorHAnsi" w:hAnsiTheme="majorHAnsi" w:cstheme="majorHAnsi"/>
          <w:sz w:val="22"/>
          <w:szCs w:val="22"/>
        </w:rPr>
        <w:t>scholen/</w:t>
      </w:r>
      <w:r w:rsidRPr="00E705BF">
        <w:rPr>
          <w:rFonts w:asciiTheme="majorHAnsi" w:hAnsiTheme="majorHAnsi" w:cstheme="majorHAnsi"/>
          <w:sz w:val="22"/>
          <w:szCs w:val="22"/>
        </w:rPr>
        <w:t>SG ondersteunt de lokale werking van elk bestuur</w:t>
      </w:r>
      <w:r w:rsidR="00E24FE8" w:rsidRPr="00E705BF">
        <w:rPr>
          <w:rFonts w:asciiTheme="majorHAnsi" w:hAnsiTheme="majorHAnsi" w:cstheme="majorHAnsi"/>
          <w:sz w:val="22"/>
          <w:szCs w:val="22"/>
        </w:rPr>
        <w:t xml:space="preserve"> en realiseert mee het meerjarenplan van </w:t>
      </w:r>
      <w:r w:rsidR="00C60663" w:rsidRPr="00E705BF">
        <w:rPr>
          <w:rFonts w:asciiTheme="majorHAnsi" w:hAnsiTheme="majorHAnsi" w:cstheme="majorHAnsi"/>
          <w:sz w:val="22"/>
          <w:szCs w:val="22"/>
        </w:rPr>
        <w:t>de lokale besturen</w:t>
      </w:r>
      <w:r w:rsidR="0008027B">
        <w:rPr>
          <w:rFonts w:asciiTheme="majorHAnsi" w:hAnsiTheme="majorHAnsi" w:cstheme="majorHAnsi"/>
          <w:sz w:val="22"/>
          <w:szCs w:val="22"/>
        </w:rPr>
        <w:t xml:space="preserve">.  Dit vertaalt zich </w:t>
      </w:r>
      <w:r w:rsidR="005A6911">
        <w:rPr>
          <w:rFonts w:asciiTheme="majorHAnsi" w:hAnsiTheme="majorHAnsi" w:cstheme="majorHAnsi"/>
          <w:sz w:val="22"/>
          <w:szCs w:val="22"/>
        </w:rPr>
        <w:t xml:space="preserve">o.a. </w:t>
      </w:r>
      <w:r w:rsidR="0008027B">
        <w:rPr>
          <w:rFonts w:asciiTheme="majorHAnsi" w:hAnsiTheme="majorHAnsi" w:cstheme="majorHAnsi"/>
          <w:sz w:val="22"/>
          <w:szCs w:val="22"/>
        </w:rPr>
        <w:t xml:space="preserve">in een charter.  </w:t>
      </w:r>
    </w:p>
    <w:p w14:paraId="2996D450" w14:textId="518D4F14" w:rsidR="00B57CCF" w:rsidRPr="00E705BF" w:rsidRDefault="00B57CCF" w:rsidP="006D457C">
      <w:pPr>
        <w:pStyle w:val="Normaalweb"/>
        <w:numPr>
          <w:ilvl w:val="0"/>
          <w:numId w:val="3"/>
        </w:numPr>
        <w:rPr>
          <w:rFonts w:asciiTheme="majorHAnsi" w:hAnsiTheme="majorHAnsi" w:cstheme="majorHAnsi"/>
          <w:sz w:val="22"/>
          <w:szCs w:val="22"/>
        </w:rPr>
      </w:pPr>
      <w:r w:rsidRPr="00E705BF">
        <w:rPr>
          <w:rFonts w:asciiTheme="majorHAnsi" w:hAnsiTheme="majorHAnsi" w:cstheme="majorHAnsi"/>
          <w:sz w:val="22"/>
          <w:szCs w:val="22"/>
        </w:rPr>
        <w:t xml:space="preserve">BL 1 De rol van de </w:t>
      </w:r>
      <w:r w:rsidR="001557F1">
        <w:rPr>
          <w:rFonts w:asciiTheme="majorHAnsi" w:hAnsiTheme="majorHAnsi" w:cstheme="majorHAnsi"/>
          <w:sz w:val="22"/>
          <w:szCs w:val="22"/>
        </w:rPr>
        <w:t>coördinerend directeur</w:t>
      </w:r>
      <w:r w:rsidRPr="00E705BF">
        <w:rPr>
          <w:rFonts w:asciiTheme="majorHAnsi" w:hAnsiTheme="majorHAnsi" w:cstheme="majorHAnsi"/>
          <w:sz w:val="22"/>
          <w:szCs w:val="22"/>
        </w:rPr>
        <w:t xml:space="preserve"> wordt </w:t>
      </w:r>
      <w:r w:rsidR="00E24FE8" w:rsidRPr="00E705BF">
        <w:rPr>
          <w:rFonts w:asciiTheme="majorHAnsi" w:hAnsiTheme="majorHAnsi" w:cstheme="majorHAnsi"/>
          <w:sz w:val="22"/>
          <w:szCs w:val="22"/>
        </w:rPr>
        <w:t>uitgebreid</w:t>
      </w:r>
      <w:r w:rsidRPr="00E705BF">
        <w:rPr>
          <w:rFonts w:asciiTheme="majorHAnsi" w:hAnsiTheme="majorHAnsi" w:cstheme="majorHAnsi"/>
          <w:sz w:val="22"/>
          <w:szCs w:val="22"/>
        </w:rPr>
        <w:t xml:space="preserve"> in functie van ondersteuning van besturen</w:t>
      </w:r>
      <w:r w:rsidR="00D874F1">
        <w:rPr>
          <w:rFonts w:asciiTheme="majorHAnsi" w:hAnsiTheme="majorHAnsi" w:cstheme="majorHAnsi"/>
          <w:sz w:val="22"/>
          <w:szCs w:val="22"/>
        </w:rPr>
        <w:t xml:space="preserve">.  Dit vertaalt zich naar een aangepaste functiebeschrijving.  </w:t>
      </w:r>
      <w:r w:rsidR="00E705BF">
        <w:rPr>
          <w:rFonts w:asciiTheme="majorHAnsi" w:hAnsiTheme="majorHAnsi" w:cstheme="majorHAnsi"/>
          <w:sz w:val="22"/>
          <w:szCs w:val="22"/>
        </w:rPr>
        <w:t xml:space="preserve"> </w:t>
      </w:r>
    </w:p>
    <w:p w14:paraId="1A5BCBC5" w14:textId="49D50F85" w:rsidR="00B57CCF" w:rsidRPr="00E705BF" w:rsidRDefault="00B57CCF" w:rsidP="006D457C">
      <w:pPr>
        <w:pStyle w:val="Normaalweb"/>
        <w:numPr>
          <w:ilvl w:val="0"/>
          <w:numId w:val="3"/>
        </w:numPr>
        <w:rPr>
          <w:rFonts w:asciiTheme="majorHAnsi" w:hAnsiTheme="majorHAnsi" w:cstheme="majorHAnsi"/>
          <w:sz w:val="22"/>
          <w:szCs w:val="22"/>
        </w:rPr>
      </w:pPr>
      <w:r w:rsidRPr="00E705BF">
        <w:rPr>
          <w:rFonts w:asciiTheme="majorHAnsi" w:hAnsiTheme="majorHAnsi" w:cstheme="majorHAnsi"/>
          <w:sz w:val="22"/>
          <w:szCs w:val="22"/>
        </w:rPr>
        <w:t xml:space="preserve">BL 2 Het beheerscomité werkt </w:t>
      </w:r>
      <w:r w:rsidR="008E7A70" w:rsidRPr="00E705BF">
        <w:rPr>
          <w:rFonts w:asciiTheme="majorHAnsi" w:hAnsiTheme="majorHAnsi" w:cstheme="majorHAnsi"/>
          <w:sz w:val="22"/>
          <w:szCs w:val="22"/>
        </w:rPr>
        <w:t>efficiënt</w:t>
      </w:r>
      <w:r w:rsidR="00D874F1">
        <w:rPr>
          <w:rFonts w:asciiTheme="majorHAnsi" w:hAnsiTheme="majorHAnsi" w:cstheme="majorHAnsi"/>
          <w:sz w:val="22"/>
          <w:szCs w:val="22"/>
        </w:rPr>
        <w:t xml:space="preserve">.  Het beheerscomité bestaat uit de schepenen van onderwijs, voorgezeten door de voorzitter met de coördinerend directeur als secretaris. Het beheerscomité </w:t>
      </w:r>
      <w:r w:rsidR="0008027B">
        <w:rPr>
          <w:rFonts w:asciiTheme="majorHAnsi" w:hAnsiTheme="majorHAnsi" w:cstheme="majorHAnsi"/>
          <w:sz w:val="22"/>
          <w:szCs w:val="22"/>
        </w:rPr>
        <w:t xml:space="preserve">doet tijdens haar bijeenkomsten zorgzaam beroep op ambtenaren, experten en externen.  Dit vertaalt zich in bijeenkomsten met een afgeslankte bezetting.  </w:t>
      </w:r>
    </w:p>
    <w:p w14:paraId="4EA4FBB7" w14:textId="60DD570E" w:rsidR="00B57CCF" w:rsidRPr="00E705BF" w:rsidRDefault="00B57CCF" w:rsidP="006D457C">
      <w:pPr>
        <w:pStyle w:val="Normaalweb"/>
        <w:numPr>
          <w:ilvl w:val="0"/>
          <w:numId w:val="3"/>
        </w:numPr>
        <w:rPr>
          <w:rFonts w:asciiTheme="majorHAnsi" w:hAnsiTheme="majorHAnsi" w:cstheme="majorHAnsi"/>
          <w:sz w:val="22"/>
          <w:szCs w:val="22"/>
        </w:rPr>
      </w:pPr>
      <w:r w:rsidRPr="00E705BF">
        <w:rPr>
          <w:rFonts w:asciiTheme="majorHAnsi" w:hAnsiTheme="majorHAnsi" w:cstheme="majorHAnsi"/>
          <w:sz w:val="22"/>
          <w:szCs w:val="22"/>
        </w:rPr>
        <w:t>BL 5 Gemeentelijke diensten en scholengemeenschap versterken elkaar structureel</w:t>
      </w:r>
      <w:r w:rsidR="0008027B">
        <w:rPr>
          <w:rFonts w:asciiTheme="majorHAnsi" w:hAnsiTheme="majorHAnsi" w:cstheme="majorHAnsi"/>
          <w:sz w:val="22"/>
          <w:szCs w:val="22"/>
        </w:rPr>
        <w:t>.  Dit vertaalt zich in wederzijdse contacten en ondersteuning van de scholengemeenschap naar de gemeentelijke diensten en omgekeerd</w:t>
      </w:r>
      <w:r w:rsidR="005A6911">
        <w:rPr>
          <w:rFonts w:asciiTheme="majorHAnsi" w:hAnsiTheme="majorHAnsi" w:cstheme="majorHAnsi"/>
          <w:sz w:val="22"/>
          <w:szCs w:val="22"/>
        </w:rPr>
        <w:t xml:space="preserve">. </w:t>
      </w:r>
    </w:p>
    <w:p w14:paraId="201F6997" w14:textId="29FDFC5A" w:rsidR="0008027B" w:rsidRDefault="00B57CCF" w:rsidP="006D457C">
      <w:pPr>
        <w:pStyle w:val="Normaalweb"/>
        <w:numPr>
          <w:ilvl w:val="0"/>
          <w:numId w:val="3"/>
        </w:numPr>
        <w:rPr>
          <w:rFonts w:asciiTheme="majorHAnsi" w:hAnsiTheme="majorHAnsi" w:cstheme="majorHAnsi"/>
          <w:sz w:val="22"/>
          <w:szCs w:val="22"/>
        </w:rPr>
      </w:pPr>
      <w:r w:rsidRPr="00E705BF">
        <w:rPr>
          <w:rFonts w:asciiTheme="majorHAnsi" w:hAnsiTheme="majorHAnsi" w:cstheme="majorHAnsi"/>
          <w:sz w:val="22"/>
          <w:szCs w:val="22"/>
        </w:rPr>
        <w:t xml:space="preserve">BL 6 </w:t>
      </w:r>
      <w:r w:rsidR="0008027B">
        <w:rPr>
          <w:rFonts w:asciiTheme="majorHAnsi" w:hAnsiTheme="majorHAnsi" w:cstheme="majorHAnsi"/>
          <w:sz w:val="22"/>
          <w:szCs w:val="22"/>
        </w:rPr>
        <w:t>We zetten in op t</w:t>
      </w:r>
      <w:r w:rsidRPr="00E705BF">
        <w:rPr>
          <w:rFonts w:asciiTheme="majorHAnsi" w:hAnsiTheme="majorHAnsi" w:cstheme="majorHAnsi"/>
          <w:sz w:val="22"/>
          <w:szCs w:val="22"/>
        </w:rPr>
        <w:t xml:space="preserve">ransparante communicatie </w:t>
      </w:r>
      <w:r w:rsidR="0008027B">
        <w:rPr>
          <w:rFonts w:asciiTheme="majorHAnsi" w:hAnsiTheme="majorHAnsi" w:cstheme="majorHAnsi"/>
          <w:sz w:val="22"/>
          <w:szCs w:val="22"/>
        </w:rPr>
        <w:t xml:space="preserve">van essentiële informatie </w:t>
      </w:r>
      <w:r w:rsidRPr="00E705BF">
        <w:rPr>
          <w:rFonts w:asciiTheme="majorHAnsi" w:hAnsiTheme="majorHAnsi" w:cstheme="majorHAnsi"/>
          <w:sz w:val="22"/>
          <w:szCs w:val="22"/>
        </w:rPr>
        <w:t>naar besturen, schoolteams, ouders, partners</w:t>
      </w:r>
      <w:r w:rsidR="0008027B">
        <w:rPr>
          <w:rFonts w:asciiTheme="majorHAnsi" w:hAnsiTheme="majorHAnsi" w:cstheme="majorHAnsi"/>
          <w:sz w:val="22"/>
          <w:szCs w:val="22"/>
        </w:rPr>
        <w:t xml:space="preserve"> en</w:t>
      </w:r>
      <w:r w:rsidR="00A5147E" w:rsidRPr="00E705BF">
        <w:rPr>
          <w:rFonts w:asciiTheme="majorHAnsi" w:hAnsiTheme="majorHAnsi" w:cstheme="majorHAnsi"/>
          <w:sz w:val="22"/>
          <w:szCs w:val="22"/>
        </w:rPr>
        <w:t xml:space="preserve"> schoolraad</w:t>
      </w:r>
      <w:r w:rsidR="0008027B">
        <w:rPr>
          <w:rFonts w:asciiTheme="majorHAnsi" w:hAnsiTheme="majorHAnsi" w:cstheme="majorHAnsi"/>
          <w:sz w:val="22"/>
          <w:szCs w:val="22"/>
        </w:rPr>
        <w:t xml:space="preserve">.  Dit vertaalt zich </w:t>
      </w:r>
      <w:r w:rsidR="005A6911">
        <w:rPr>
          <w:rFonts w:asciiTheme="majorHAnsi" w:hAnsiTheme="majorHAnsi" w:cstheme="majorHAnsi"/>
          <w:sz w:val="22"/>
          <w:szCs w:val="22"/>
        </w:rPr>
        <w:t>in</w:t>
      </w:r>
      <w:r w:rsidR="0008027B">
        <w:rPr>
          <w:rFonts w:asciiTheme="majorHAnsi" w:hAnsiTheme="majorHAnsi" w:cstheme="majorHAnsi"/>
          <w:sz w:val="22"/>
          <w:szCs w:val="22"/>
        </w:rPr>
        <w:t xml:space="preserve"> </w:t>
      </w:r>
      <w:r w:rsidR="00A0571F">
        <w:rPr>
          <w:rFonts w:asciiTheme="majorHAnsi" w:hAnsiTheme="majorHAnsi" w:cstheme="majorHAnsi"/>
          <w:sz w:val="22"/>
          <w:szCs w:val="22"/>
        </w:rPr>
        <w:t xml:space="preserve">een gebruiksvriendelijke website, een goede indeling van Smartschool, een jaarverslag en mogelijks nog andere te ontwikkelen kanalen.  </w:t>
      </w:r>
      <w:r w:rsidR="00E705BF">
        <w:rPr>
          <w:rFonts w:asciiTheme="majorHAnsi" w:hAnsiTheme="majorHAnsi" w:cstheme="majorHAnsi"/>
          <w:sz w:val="22"/>
          <w:szCs w:val="22"/>
        </w:rPr>
        <w:t xml:space="preserve"> </w:t>
      </w:r>
    </w:p>
    <w:p w14:paraId="432AB127" w14:textId="52CC7E4A" w:rsidR="00B57CCF" w:rsidRPr="00E705BF" w:rsidRDefault="00A14264" w:rsidP="0035789A">
      <w:pPr>
        <w:pStyle w:val="Normaalweb"/>
        <w:rPr>
          <w:rFonts w:asciiTheme="majorHAnsi" w:hAnsiTheme="majorHAnsi" w:cstheme="majorHAnsi"/>
          <w:sz w:val="22"/>
          <w:szCs w:val="22"/>
        </w:rPr>
      </w:pPr>
      <w:r w:rsidRPr="00E705BF">
        <w:rPr>
          <w:rStyle w:val="Zwaar"/>
          <w:rFonts w:asciiTheme="majorHAnsi" w:eastAsiaTheme="majorEastAsia" w:hAnsiTheme="majorHAnsi" w:cstheme="majorHAnsi"/>
          <w:sz w:val="22"/>
          <w:szCs w:val="22"/>
        </w:rPr>
        <w:t>Meerwaarde voor de gemeenten:</w:t>
      </w:r>
      <w:r w:rsidRPr="00E705BF">
        <w:rPr>
          <w:rFonts w:asciiTheme="majorHAnsi" w:hAnsiTheme="majorHAnsi" w:cstheme="majorHAnsi"/>
          <w:sz w:val="22"/>
          <w:szCs w:val="22"/>
        </w:rPr>
        <w:br/>
      </w:r>
      <w:r w:rsidR="00B57CCF" w:rsidRPr="00E705BF">
        <w:rPr>
          <w:rFonts w:asciiTheme="majorHAnsi" w:hAnsiTheme="majorHAnsi" w:cstheme="majorHAnsi"/>
          <w:sz w:val="22"/>
          <w:szCs w:val="22"/>
        </w:rPr>
        <w:t>Gemeentelijk onderwijs zichtbaar en strategisch verankerd in elke gemeente.</w:t>
      </w:r>
    </w:p>
    <w:p w14:paraId="087875C3" w14:textId="77777777" w:rsidR="00B57CCF" w:rsidRPr="00E705BF" w:rsidRDefault="00B57CCF" w:rsidP="00B57CCF">
      <w:pPr>
        <w:pStyle w:val="Kop2"/>
        <w:rPr>
          <w:rFonts w:cstheme="majorHAnsi"/>
          <w:sz w:val="28"/>
          <w:szCs w:val="28"/>
        </w:rPr>
      </w:pPr>
      <w:r w:rsidRPr="00E705BF">
        <w:rPr>
          <w:rFonts w:cstheme="majorHAnsi"/>
          <w:sz w:val="28"/>
          <w:szCs w:val="28"/>
        </w:rPr>
        <w:t>4.2 Onderwijskundig beleid</w:t>
      </w:r>
    </w:p>
    <w:p w14:paraId="35FDCCAF" w14:textId="77777777" w:rsidR="00040D5E" w:rsidRDefault="00B57CCF" w:rsidP="006D457C">
      <w:pPr>
        <w:pStyle w:val="Lijstalinea"/>
        <w:numPr>
          <w:ilvl w:val="0"/>
          <w:numId w:val="6"/>
        </w:numPr>
        <w:rPr>
          <w:rFonts w:asciiTheme="majorHAnsi" w:hAnsiTheme="majorHAnsi" w:cstheme="majorHAnsi"/>
        </w:rPr>
      </w:pPr>
      <w:r w:rsidRPr="00E705BF">
        <w:rPr>
          <w:rFonts w:asciiTheme="majorHAnsi" w:hAnsiTheme="majorHAnsi" w:cstheme="majorHAnsi"/>
        </w:rPr>
        <w:t>BL 7 De scho</w:t>
      </w:r>
      <w:r w:rsidR="008E7A70" w:rsidRPr="00E705BF">
        <w:rPr>
          <w:rFonts w:asciiTheme="majorHAnsi" w:hAnsiTheme="majorHAnsi" w:cstheme="majorHAnsi"/>
        </w:rPr>
        <w:t>lengemeenschap</w:t>
      </w:r>
      <w:r w:rsidRPr="00E705BF">
        <w:rPr>
          <w:rFonts w:asciiTheme="majorHAnsi" w:hAnsiTheme="majorHAnsi" w:cstheme="majorHAnsi"/>
        </w:rPr>
        <w:t xml:space="preserve"> ontwikkelt en voert een doeltreffend beleid op vlak van leren en onderwijzen</w:t>
      </w:r>
      <w:r w:rsidR="000E3725" w:rsidRPr="00E705BF">
        <w:rPr>
          <w:rFonts w:asciiTheme="majorHAnsi" w:hAnsiTheme="majorHAnsi" w:cstheme="majorHAnsi"/>
        </w:rPr>
        <w:t xml:space="preserve">. </w:t>
      </w:r>
      <w:r w:rsidR="00A0571F">
        <w:rPr>
          <w:rFonts w:asciiTheme="majorHAnsi" w:hAnsiTheme="majorHAnsi" w:cstheme="majorHAnsi"/>
        </w:rPr>
        <w:t xml:space="preserve"> </w:t>
      </w:r>
    </w:p>
    <w:p w14:paraId="109F3847" w14:textId="5D49FC96" w:rsidR="000E3725" w:rsidRDefault="000E3725" w:rsidP="006D457C">
      <w:pPr>
        <w:pStyle w:val="Lijstalinea"/>
        <w:numPr>
          <w:ilvl w:val="0"/>
          <w:numId w:val="6"/>
        </w:numPr>
        <w:rPr>
          <w:rFonts w:asciiTheme="majorHAnsi" w:hAnsiTheme="majorHAnsi" w:cstheme="majorHAnsi"/>
        </w:rPr>
      </w:pPr>
      <w:r w:rsidRPr="00E705BF">
        <w:rPr>
          <w:rFonts w:asciiTheme="majorHAnsi" w:hAnsiTheme="majorHAnsi" w:cstheme="majorHAnsi"/>
        </w:rPr>
        <w:t xml:space="preserve">De pedagogisch begeleider ondersteunt en coacht </w:t>
      </w:r>
      <w:r w:rsidR="00A0571F">
        <w:rPr>
          <w:rFonts w:asciiTheme="majorHAnsi" w:hAnsiTheme="majorHAnsi" w:cstheme="majorHAnsi"/>
        </w:rPr>
        <w:t xml:space="preserve">daarbij </w:t>
      </w:r>
      <w:r w:rsidRPr="00E705BF">
        <w:rPr>
          <w:rFonts w:asciiTheme="majorHAnsi" w:hAnsiTheme="majorHAnsi" w:cstheme="majorHAnsi"/>
        </w:rPr>
        <w:t xml:space="preserve">de directies </w:t>
      </w:r>
      <w:r w:rsidR="0097532B" w:rsidRPr="00E705BF">
        <w:rPr>
          <w:rFonts w:asciiTheme="majorHAnsi" w:hAnsiTheme="majorHAnsi" w:cstheme="majorHAnsi"/>
        </w:rPr>
        <w:t xml:space="preserve">en schoolteams </w:t>
      </w:r>
      <w:r w:rsidRPr="00E705BF">
        <w:rPr>
          <w:rFonts w:asciiTheme="majorHAnsi" w:hAnsiTheme="majorHAnsi" w:cstheme="majorHAnsi"/>
        </w:rPr>
        <w:t xml:space="preserve">bij het voeren van een doeltreffend beleid op vlak van </w:t>
      </w:r>
      <w:r w:rsidR="0097532B" w:rsidRPr="00E705BF">
        <w:rPr>
          <w:rFonts w:asciiTheme="majorHAnsi" w:hAnsiTheme="majorHAnsi" w:cstheme="majorHAnsi"/>
        </w:rPr>
        <w:t>onderwij</w:t>
      </w:r>
      <w:r w:rsidR="001557F1">
        <w:rPr>
          <w:rFonts w:asciiTheme="majorHAnsi" w:hAnsiTheme="majorHAnsi" w:cstheme="majorHAnsi"/>
        </w:rPr>
        <w:t>skundig</w:t>
      </w:r>
      <w:r w:rsidR="0097532B" w:rsidRPr="00E705BF">
        <w:rPr>
          <w:rFonts w:asciiTheme="majorHAnsi" w:hAnsiTheme="majorHAnsi" w:cstheme="majorHAnsi"/>
        </w:rPr>
        <w:t xml:space="preserve"> beleid</w:t>
      </w:r>
      <w:r w:rsidR="00AD1722">
        <w:rPr>
          <w:rFonts w:asciiTheme="majorHAnsi" w:hAnsiTheme="majorHAnsi" w:cstheme="majorHAnsi"/>
        </w:rPr>
        <w:t>.  Ook hier wordt in functie van het doel gekozen voor een schoolnabije of een gezamenlijke aanpak</w:t>
      </w:r>
      <w:r w:rsidR="00A0571F">
        <w:rPr>
          <w:rFonts w:asciiTheme="majorHAnsi" w:hAnsiTheme="majorHAnsi" w:cstheme="majorHAnsi"/>
        </w:rPr>
        <w:t xml:space="preserve">. </w:t>
      </w:r>
    </w:p>
    <w:p w14:paraId="399ACE5E" w14:textId="3B0B302B" w:rsidR="00040D5E" w:rsidRPr="00E705BF" w:rsidRDefault="00040D5E" w:rsidP="006D457C">
      <w:pPr>
        <w:pStyle w:val="Lijstalinea"/>
        <w:numPr>
          <w:ilvl w:val="0"/>
          <w:numId w:val="6"/>
        </w:numPr>
        <w:rPr>
          <w:rFonts w:asciiTheme="majorHAnsi" w:hAnsiTheme="majorHAnsi" w:cstheme="majorHAnsi"/>
        </w:rPr>
      </w:pPr>
      <w:r>
        <w:rPr>
          <w:rFonts w:asciiTheme="majorHAnsi" w:hAnsiTheme="majorHAnsi" w:cstheme="majorHAnsi"/>
        </w:rPr>
        <w:t>Vanuit de pedagogisch begeleiding worden schoolteams begeleid op vlak van inclusiever onderwijs, nieuwe minimumdoelen, de update van het leerplan Leer</w:t>
      </w:r>
      <w:r w:rsidR="001557F1">
        <w:rPr>
          <w:rFonts w:asciiTheme="majorHAnsi" w:hAnsiTheme="majorHAnsi" w:cstheme="majorHAnsi"/>
        </w:rPr>
        <w:t xml:space="preserve"> </w:t>
      </w:r>
      <w:r>
        <w:rPr>
          <w:rFonts w:asciiTheme="majorHAnsi" w:hAnsiTheme="majorHAnsi" w:cstheme="majorHAnsi"/>
        </w:rPr>
        <w:t>Lokaal</w:t>
      </w:r>
      <w:r w:rsidR="00847A86">
        <w:rPr>
          <w:rFonts w:asciiTheme="majorHAnsi" w:hAnsiTheme="majorHAnsi" w:cstheme="majorHAnsi"/>
        </w:rPr>
        <w:t xml:space="preserve">, datageletterdheid, effectieve didactiek, het </w:t>
      </w:r>
      <w:r w:rsidR="001B2DFE">
        <w:rPr>
          <w:rFonts w:asciiTheme="majorHAnsi" w:hAnsiTheme="majorHAnsi" w:cstheme="majorHAnsi"/>
        </w:rPr>
        <w:t>beleid op leerlingenbegeleiding</w:t>
      </w:r>
      <w:r w:rsidR="00847A86">
        <w:rPr>
          <w:rFonts w:asciiTheme="majorHAnsi" w:hAnsiTheme="majorHAnsi" w:cstheme="majorHAnsi"/>
        </w:rPr>
        <w:t>, kwaliteitsontwikkeling</w:t>
      </w:r>
      <w:r>
        <w:rPr>
          <w:rFonts w:asciiTheme="majorHAnsi" w:hAnsiTheme="majorHAnsi" w:cstheme="majorHAnsi"/>
        </w:rPr>
        <w:t xml:space="preserve"> e.a. </w:t>
      </w:r>
    </w:p>
    <w:p w14:paraId="5A1B81A6" w14:textId="77777777" w:rsidR="00B57CCF" w:rsidRPr="00E705BF" w:rsidRDefault="00B57CCF" w:rsidP="00B57CCF">
      <w:pPr>
        <w:pStyle w:val="Kop2"/>
        <w:rPr>
          <w:rFonts w:cstheme="majorHAnsi"/>
          <w:sz w:val="28"/>
          <w:szCs w:val="28"/>
        </w:rPr>
      </w:pPr>
      <w:r w:rsidRPr="00E705BF">
        <w:rPr>
          <w:rFonts w:cstheme="majorHAnsi"/>
          <w:sz w:val="28"/>
          <w:szCs w:val="28"/>
        </w:rPr>
        <w:t>4.3 Personeels- en professionaliseringsbeleid</w:t>
      </w:r>
    </w:p>
    <w:p w14:paraId="6C499E7C" w14:textId="77777777" w:rsidR="00B57CCF" w:rsidRPr="00E705BF" w:rsidRDefault="00B57CCF" w:rsidP="00B57CCF">
      <w:pPr>
        <w:pStyle w:val="Kop3"/>
        <w:rPr>
          <w:rFonts w:asciiTheme="majorHAnsi" w:hAnsiTheme="majorHAnsi" w:cstheme="majorHAnsi"/>
        </w:rPr>
      </w:pPr>
      <w:r w:rsidRPr="00E705BF">
        <w:rPr>
          <w:rFonts w:asciiTheme="majorHAnsi" w:hAnsiTheme="majorHAnsi" w:cstheme="majorHAnsi"/>
        </w:rPr>
        <w:t>We bouwen aan:</w:t>
      </w:r>
    </w:p>
    <w:p w14:paraId="5F51EB70" w14:textId="2100462D" w:rsidR="00B57CCF" w:rsidRPr="00E705BF" w:rsidRDefault="00B57CCF" w:rsidP="00AD1722">
      <w:pPr>
        <w:pStyle w:val="Normaalweb"/>
        <w:numPr>
          <w:ilvl w:val="0"/>
          <w:numId w:val="7"/>
        </w:numPr>
        <w:rPr>
          <w:rFonts w:asciiTheme="majorHAnsi" w:hAnsiTheme="majorHAnsi" w:cstheme="majorHAnsi"/>
          <w:b/>
          <w:bCs/>
          <w:sz w:val="22"/>
          <w:szCs w:val="22"/>
        </w:rPr>
      </w:pPr>
      <w:r w:rsidRPr="00E705BF">
        <w:rPr>
          <w:rStyle w:val="Zwaar"/>
          <w:rFonts w:asciiTheme="majorHAnsi" w:eastAsiaTheme="majorEastAsia" w:hAnsiTheme="majorHAnsi" w:cstheme="majorHAnsi"/>
          <w:b w:val="0"/>
          <w:bCs w:val="0"/>
          <w:sz w:val="22"/>
          <w:szCs w:val="22"/>
        </w:rPr>
        <w:t xml:space="preserve">BL 8 </w:t>
      </w:r>
      <w:r w:rsidR="0035789A">
        <w:rPr>
          <w:rStyle w:val="Zwaar"/>
          <w:rFonts w:asciiTheme="majorHAnsi" w:eastAsiaTheme="majorEastAsia" w:hAnsiTheme="majorHAnsi" w:cstheme="majorHAnsi"/>
          <w:b w:val="0"/>
          <w:bCs w:val="0"/>
          <w:sz w:val="22"/>
          <w:szCs w:val="22"/>
        </w:rPr>
        <w:t>De scholengemeenschap bouwt verder aan e</w:t>
      </w:r>
      <w:r w:rsidRPr="00E705BF">
        <w:rPr>
          <w:rStyle w:val="Zwaar"/>
          <w:rFonts w:asciiTheme="majorHAnsi" w:eastAsiaTheme="majorEastAsia" w:hAnsiTheme="majorHAnsi" w:cstheme="majorHAnsi"/>
          <w:b w:val="0"/>
          <w:bCs w:val="0"/>
          <w:sz w:val="22"/>
          <w:szCs w:val="22"/>
        </w:rPr>
        <w:t xml:space="preserve">en </w:t>
      </w:r>
      <w:r w:rsidR="0035789A">
        <w:rPr>
          <w:rStyle w:val="Zwaar"/>
          <w:rFonts w:asciiTheme="majorHAnsi" w:eastAsiaTheme="majorEastAsia" w:hAnsiTheme="majorHAnsi" w:cstheme="majorHAnsi"/>
          <w:b w:val="0"/>
          <w:bCs w:val="0"/>
          <w:sz w:val="22"/>
          <w:szCs w:val="22"/>
        </w:rPr>
        <w:t xml:space="preserve">gezamenlijk en </w:t>
      </w:r>
      <w:r w:rsidRPr="00E705BF">
        <w:rPr>
          <w:rStyle w:val="Zwaar"/>
          <w:rFonts w:asciiTheme="majorHAnsi" w:eastAsiaTheme="majorEastAsia" w:hAnsiTheme="majorHAnsi" w:cstheme="majorHAnsi"/>
          <w:b w:val="0"/>
          <w:bCs w:val="0"/>
          <w:sz w:val="22"/>
          <w:szCs w:val="22"/>
        </w:rPr>
        <w:t>geïntegreerd personeelsbeleid</w:t>
      </w:r>
      <w:r w:rsidR="00B64D5D">
        <w:rPr>
          <w:rStyle w:val="Zwaar"/>
          <w:rFonts w:asciiTheme="majorHAnsi" w:eastAsiaTheme="majorEastAsia" w:hAnsiTheme="majorHAnsi" w:cstheme="majorHAnsi"/>
          <w:b w:val="0"/>
          <w:bCs w:val="0"/>
          <w:sz w:val="22"/>
          <w:szCs w:val="22"/>
        </w:rPr>
        <w:t xml:space="preserve">.  Het beleid wordt samengebracht in een personeelsconvenant.  </w:t>
      </w:r>
    </w:p>
    <w:p w14:paraId="38DCCC0E" w14:textId="28907ED0" w:rsidR="005A7540" w:rsidRPr="00E705BF" w:rsidRDefault="000E3725" w:rsidP="006D457C">
      <w:pPr>
        <w:pStyle w:val="Normaalweb"/>
        <w:numPr>
          <w:ilvl w:val="1"/>
          <w:numId w:val="4"/>
        </w:numPr>
        <w:rPr>
          <w:rFonts w:asciiTheme="majorHAnsi" w:hAnsiTheme="majorHAnsi" w:cstheme="majorHAnsi"/>
          <w:sz w:val="22"/>
          <w:szCs w:val="22"/>
        </w:rPr>
      </w:pPr>
      <w:r w:rsidRPr="00E705BF">
        <w:rPr>
          <w:rFonts w:asciiTheme="majorHAnsi" w:hAnsiTheme="majorHAnsi" w:cstheme="majorHAnsi"/>
          <w:sz w:val="22"/>
          <w:szCs w:val="22"/>
        </w:rPr>
        <w:lastRenderedPageBreak/>
        <w:t xml:space="preserve">De coördinerend directeur </w:t>
      </w:r>
      <w:r w:rsidR="0097532B" w:rsidRPr="00E705BF">
        <w:rPr>
          <w:rFonts w:asciiTheme="majorHAnsi" w:hAnsiTheme="majorHAnsi" w:cstheme="majorHAnsi"/>
          <w:sz w:val="22"/>
          <w:szCs w:val="22"/>
        </w:rPr>
        <w:t>ondersteunt en coacht directies in het voeren van een geïntegreerd personeelsbeleid.  Hij is</w:t>
      </w:r>
      <w:r w:rsidRPr="00E705BF">
        <w:rPr>
          <w:rFonts w:asciiTheme="majorHAnsi" w:hAnsiTheme="majorHAnsi" w:cstheme="majorHAnsi"/>
          <w:sz w:val="22"/>
          <w:szCs w:val="22"/>
        </w:rPr>
        <w:t xml:space="preserve"> het eerste aanspreekpunt voor </w:t>
      </w:r>
      <w:r w:rsidR="0097532B" w:rsidRPr="00E705BF">
        <w:rPr>
          <w:rFonts w:asciiTheme="majorHAnsi" w:hAnsiTheme="majorHAnsi" w:cstheme="majorHAnsi"/>
          <w:sz w:val="22"/>
          <w:szCs w:val="22"/>
        </w:rPr>
        <w:t xml:space="preserve">de pedagogisch begeleider en de personeelsleden </w:t>
      </w:r>
      <w:r w:rsidRPr="00E705BF">
        <w:rPr>
          <w:rFonts w:asciiTheme="majorHAnsi" w:hAnsiTheme="majorHAnsi" w:cstheme="majorHAnsi"/>
          <w:sz w:val="22"/>
          <w:szCs w:val="22"/>
        </w:rPr>
        <w:t>die ingezet worden ter ondersteuning van de werking van de scholengemeenschap</w:t>
      </w:r>
      <w:r w:rsidR="0097532B" w:rsidRPr="00E705BF">
        <w:rPr>
          <w:rFonts w:asciiTheme="majorHAnsi" w:hAnsiTheme="majorHAnsi" w:cstheme="majorHAnsi"/>
          <w:sz w:val="22"/>
          <w:szCs w:val="22"/>
        </w:rPr>
        <w:t>.</w:t>
      </w:r>
      <w:r w:rsidRPr="00E705BF">
        <w:rPr>
          <w:rFonts w:asciiTheme="majorHAnsi" w:hAnsiTheme="majorHAnsi" w:cstheme="majorHAnsi"/>
          <w:sz w:val="22"/>
          <w:szCs w:val="22"/>
        </w:rPr>
        <w:t xml:space="preserve">  De coördinerend directeur voert een geïntegreerd beleid. </w:t>
      </w:r>
    </w:p>
    <w:p w14:paraId="0CF7D2B1" w14:textId="2620A676" w:rsidR="00B23FB3" w:rsidRPr="00E705BF" w:rsidRDefault="00AD1722" w:rsidP="006D457C">
      <w:pPr>
        <w:pStyle w:val="Normaalweb"/>
        <w:numPr>
          <w:ilvl w:val="1"/>
          <w:numId w:val="4"/>
        </w:numPr>
        <w:rPr>
          <w:rFonts w:asciiTheme="majorHAnsi" w:hAnsiTheme="majorHAnsi" w:cstheme="majorHAnsi"/>
          <w:sz w:val="22"/>
          <w:szCs w:val="22"/>
        </w:rPr>
      </w:pPr>
      <w:r>
        <w:rPr>
          <w:rFonts w:asciiTheme="majorHAnsi" w:hAnsiTheme="majorHAnsi" w:cstheme="majorHAnsi"/>
          <w:sz w:val="22"/>
          <w:szCs w:val="22"/>
        </w:rPr>
        <w:t>De scholengemeenschap staat jaarlijks in voor één sportdag d</w:t>
      </w:r>
      <w:r w:rsidR="00A53211">
        <w:rPr>
          <w:rFonts w:asciiTheme="majorHAnsi" w:hAnsiTheme="majorHAnsi" w:cstheme="majorHAnsi"/>
          <w:sz w:val="22"/>
          <w:szCs w:val="22"/>
        </w:rPr>
        <w:t>ie</w:t>
      </w:r>
      <w:r>
        <w:rPr>
          <w:rFonts w:asciiTheme="majorHAnsi" w:hAnsiTheme="majorHAnsi" w:cstheme="majorHAnsi"/>
          <w:sz w:val="22"/>
          <w:szCs w:val="22"/>
        </w:rPr>
        <w:t xml:space="preserve"> bijdraagt aan </w:t>
      </w:r>
      <w:r w:rsidR="00A53211">
        <w:rPr>
          <w:rFonts w:asciiTheme="majorHAnsi" w:hAnsiTheme="majorHAnsi" w:cstheme="majorHAnsi"/>
          <w:sz w:val="22"/>
          <w:szCs w:val="22"/>
        </w:rPr>
        <w:t xml:space="preserve">een samenhorigheidsgevoel onder leerlingen en schoolteams.  </w:t>
      </w:r>
    </w:p>
    <w:p w14:paraId="494DBBE3" w14:textId="3379952A" w:rsidR="00A53211" w:rsidRDefault="00A53211" w:rsidP="006D457C">
      <w:pPr>
        <w:pStyle w:val="Normaalweb"/>
        <w:numPr>
          <w:ilvl w:val="1"/>
          <w:numId w:val="4"/>
        </w:numPr>
        <w:rPr>
          <w:rFonts w:asciiTheme="majorHAnsi" w:hAnsiTheme="majorHAnsi" w:cstheme="majorHAnsi"/>
          <w:sz w:val="22"/>
          <w:szCs w:val="22"/>
        </w:rPr>
      </w:pPr>
      <w:r>
        <w:rPr>
          <w:rFonts w:asciiTheme="majorHAnsi" w:hAnsiTheme="majorHAnsi" w:cstheme="majorHAnsi"/>
          <w:sz w:val="22"/>
          <w:szCs w:val="22"/>
        </w:rPr>
        <w:t>Bij het vrijkomen van extra middelen wordt de m</w:t>
      </w:r>
      <w:r w:rsidR="008E7A70" w:rsidRPr="00E705BF">
        <w:rPr>
          <w:rFonts w:asciiTheme="majorHAnsi" w:hAnsiTheme="majorHAnsi" w:cstheme="majorHAnsi"/>
          <w:sz w:val="22"/>
          <w:szCs w:val="22"/>
        </w:rPr>
        <w:t xml:space="preserve">ogelijkheid </w:t>
      </w:r>
      <w:r>
        <w:rPr>
          <w:rFonts w:asciiTheme="majorHAnsi" w:hAnsiTheme="majorHAnsi" w:cstheme="majorHAnsi"/>
          <w:sz w:val="22"/>
          <w:szCs w:val="22"/>
        </w:rPr>
        <w:t xml:space="preserve">onderzocht te komen tot een algemeen </w:t>
      </w:r>
      <w:r w:rsidR="00B57CCF" w:rsidRPr="00E705BF">
        <w:rPr>
          <w:rFonts w:asciiTheme="majorHAnsi" w:hAnsiTheme="majorHAnsi" w:cstheme="majorHAnsi"/>
          <w:sz w:val="22"/>
          <w:szCs w:val="22"/>
        </w:rPr>
        <w:t>personeelssecretariaat ter ontzorging</w:t>
      </w:r>
      <w:r>
        <w:rPr>
          <w:rFonts w:asciiTheme="majorHAnsi" w:hAnsiTheme="majorHAnsi" w:cstheme="majorHAnsi"/>
          <w:sz w:val="22"/>
          <w:szCs w:val="22"/>
        </w:rPr>
        <w:t xml:space="preserve"> van de scholen en schoolbesturen.  Een gedifferentieerde benadering wordt hierbij niet uitgesloten.  </w:t>
      </w:r>
    </w:p>
    <w:p w14:paraId="6DCAEF68" w14:textId="6C82D579" w:rsidR="000E3725" w:rsidRPr="00E705BF" w:rsidRDefault="00A53211" w:rsidP="006D457C">
      <w:pPr>
        <w:pStyle w:val="Normaalweb"/>
        <w:numPr>
          <w:ilvl w:val="1"/>
          <w:numId w:val="4"/>
        </w:numPr>
        <w:rPr>
          <w:rFonts w:asciiTheme="majorHAnsi" w:hAnsiTheme="majorHAnsi" w:cstheme="majorHAnsi"/>
          <w:sz w:val="22"/>
          <w:szCs w:val="22"/>
        </w:rPr>
      </w:pPr>
      <w:r>
        <w:rPr>
          <w:rFonts w:asciiTheme="majorHAnsi" w:hAnsiTheme="majorHAnsi" w:cstheme="majorHAnsi"/>
          <w:sz w:val="22"/>
          <w:szCs w:val="22"/>
        </w:rPr>
        <w:t>Een overstap naar een n</w:t>
      </w:r>
      <w:r w:rsidR="00B57CCF" w:rsidRPr="00E705BF">
        <w:rPr>
          <w:rFonts w:asciiTheme="majorHAnsi" w:hAnsiTheme="majorHAnsi" w:cstheme="majorHAnsi"/>
          <w:sz w:val="22"/>
          <w:szCs w:val="22"/>
        </w:rPr>
        <w:t>ieuw softwarepakket</w:t>
      </w:r>
      <w:r w:rsidR="008E7A70" w:rsidRPr="00E705BF">
        <w:rPr>
          <w:rFonts w:asciiTheme="majorHAnsi" w:hAnsiTheme="majorHAnsi" w:cstheme="majorHAnsi"/>
          <w:sz w:val="22"/>
          <w:szCs w:val="22"/>
        </w:rPr>
        <w:t xml:space="preserve"> (</w:t>
      </w:r>
      <w:proofErr w:type="spellStart"/>
      <w:r w:rsidR="008E7A70" w:rsidRPr="00E705BF">
        <w:rPr>
          <w:rFonts w:asciiTheme="majorHAnsi" w:hAnsiTheme="majorHAnsi" w:cstheme="majorHAnsi"/>
          <w:sz w:val="22"/>
          <w:szCs w:val="22"/>
        </w:rPr>
        <w:t>Informat</w:t>
      </w:r>
      <w:proofErr w:type="spellEnd"/>
      <w:r w:rsidR="008E7A70" w:rsidRPr="00E705BF">
        <w:rPr>
          <w:rFonts w:asciiTheme="majorHAnsi" w:hAnsiTheme="majorHAnsi" w:cstheme="majorHAnsi"/>
          <w:sz w:val="22"/>
          <w:szCs w:val="22"/>
        </w:rPr>
        <w:t>)</w:t>
      </w:r>
      <w:r>
        <w:rPr>
          <w:rFonts w:asciiTheme="majorHAnsi" w:hAnsiTheme="majorHAnsi" w:cstheme="majorHAnsi"/>
          <w:sz w:val="22"/>
          <w:szCs w:val="22"/>
        </w:rPr>
        <w:t xml:space="preserve"> wordt verder onderzocht na inwerking van de nieuwe personeelsleden werkzaam voor de scholengemeenschap</w:t>
      </w:r>
      <w:r w:rsidR="005A6911">
        <w:rPr>
          <w:rFonts w:asciiTheme="majorHAnsi" w:hAnsiTheme="majorHAnsi" w:cstheme="majorHAnsi"/>
          <w:sz w:val="22"/>
          <w:szCs w:val="22"/>
        </w:rPr>
        <w:t>.</w:t>
      </w:r>
    </w:p>
    <w:p w14:paraId="6E37CBDF" w14:textId="208E62E0" w:rsidR="00A53211" w:rsidRDefault="00A53211" w:rsidP="006D457C">
      <w:pPr>
        <w:pStyle w:val="Normaalweb"/>
        <w:numPr>
          <w:ilvl w:val="1"/>
          <w:numId w:val="4"/>
        </w:numPr>
        <w:rPr>
          <w:rFonts w:asciiTheme="majorHAnsi" w:hAnsiTheme="majorHAnsi" w:cstheme="majorHAnsi"/>
          <w:sz w:val="22"/>
          <w:szCs w:val="22"/>
        </w:rPr>
      </w:pPr>
      <w:r>
        <w:rPr>
          <w:rFonts w:asciiTheme="majorHAnsi" w:hAnsiTheme="majorHAnsi" w:cstheme="majorHAnsi"/>
          <w:sz w:val="22"/>
          <w:szCs w:val="22"/>
        </w:rPr>
        <w:t xml:space="preserve">Er is een voortdurende optimalisatie </w:t>
      </w:r>
      <w:proofErr w:type="gramStart"/>
      <w:r>
        <w:rPr>
          <w:rFonts w:asciiTheme="majorHAnsi" w:hAnsiTheme="majorHAnsi" w:cstheme="majorHAnsi"/>
          <w:sz w:val="22"/>
          <w:szCs w:val="22"/>
        </w:rPr>
        <w:t>omtrent</w:t>
      </w:r>
      <w:proofErr w:type="gramEnd"/>
      <w:r>
        <w:rPr>
          <w:rFonts w:asciiTheme="majorHAnsi" w:hAnsiTheme="majorHAnsi" w:cstheme="majorHAnsi"/>
          <w:sz w:val="22"/>
          <w:szCs w:val="22"/>
        </w:rPr>
        <w:t xml:space="preserve"> </w:t>
      </w:r>
      <w:r w:rsidR="008E7A70" w:rsidRPr="00E705BF">
        <w:rPr>
          <w:rFonts w:asciiTheme="majorHAnsi" w:hAnsiTheme="majorHAnsi" w:cstheme="majorHAnsi"/>
          <w:sz w:val="22"/>
          <w:szCs w:val="22"/>
        </w:rPr>
        <w:t>s</w:t>
      </w:r>
      <w:r w:rsidR="00B57CCF" w:rsidRPr="00E705BF">
        <w:rPr>
          <w:rFonts w:asciiTheme="majorHAnsi" w:hAnsiTheme="majorHAnsi" w:cstheme="majorHAnsi"/>
          <w:sz w:val="22"/>
          <w:szCs w:val="22"/>
        </w:rPr>
        <w:t>amenhang tussen aanwerving, opvolging</w:t>
      </w:r>
      <w:r w:rsidR="001B2DFE">
        <w:rPr>
          <w:rFonts w:asciiTheme="majorHAnsi" w:hAnsiTheme="majorHAnsi" w:cstheme="majorHAnsi"/>
          <w:sz w:val="22"/>
          <w:szCs w:val="22"/>
        </w:rPr>
        <w:t>, profess</w:t>
      </w:r>
      <w:r w:rsidR="00025DF1">
        <w:rPr>
          <w:rFonts w:asciiTheme="majorHAnsi" w:hAnsiTheme="majorHAnsi" w:cstheme="majorHAnsi"/>
          <w:sz w:val="22"/>
          <w:szCs w:val="22"/>
        </w:rPr>
        <w:t>i</w:t>
      </w:r>
      <w:r w:rsidR="001B2DFE">
        <w:rPr>
          <w:rFonts w:asciiTheme="majorHAnsi" w:hAnsiTheme="majorHAnsi" w:cstheme="majorHAnsi"/>
          <w:sz w:val="22"/>
          <w:szCs w:val="22"/>
        </w:rPr>
        <w:t>onalisering</w:t>
      </w:r>
      <w:r w:rsidR="00B57CCF" w:rsidRPr="00E705BF">
        <w:rPr>
          <w:rFonts w:asciiTheme="majorHAnsi" w:hAnsiTheme="majorHAnsi" w:cstheme="majorHAnsi"/>
          <w:sz w:val="22"/>
          <w:szCs w:val="22"/>
        </w:rPr>
        <w:t xml:space="preserve"> en evaluatie</w:t>
      </w:r>
      <w:r>
        <w:rPr>
          <w:rFonts w:asciiTheme="majorHAnsi" w:hAnsiTheme="majorHAnsi" w:cstheme="majorHAnsi"/>
          <w:sz w:val="22"/>
          <w:szCs w:val="22"/>
        </w:rPr>
        <w:t xml:space="preserve">. </w:t>
      </w:r>
    </w:p>
    <w:p w14:paraId="79C8F11D" w14:textId="7F006BFF" w:rsidR="0038188D" w:rsidRPr="00E705BF" w:rsidRDefault="00A14264" w:rsidP="006D457C">
      <w:pPr>
        <w:pStyle w:val="Normaalweb"/>
        <w:numPr>
          <w:ilvl w:val="1"/>
          <w:numId w:val="4"/>
        </w:numPr>
        <w:rPr>
          <w:rFonts w:asciiTheme="majorHAnsi" w:hAnsiTheme="majorHAnsi" w:cstheme="majorHAnsi"/>
          <w:sz w:val="22"/>
          <w:szCs w:val="22"/>
        </w:rPr>
      </w:pPr>
      <w:r w:rsidRPr="00E705BF">
        <w:rPr>
          <w:rFonts w:asciiTheme="majorHAnsi" w:hAnsiTheme="majorHAnsi" w:cstheme="majorHAnsi"/>
          <w:sz w:val="22"/>
          <w:szCs w:val="22"/>
        </w:rPr>
        <w:t>Structurele begeleiding van beginnende leraren</w:t>
      </w:r>
      <w:r w:rsidR="00A53211">
        <w:rPr>
          <w:rFonts w:asciiTheme="majorHAnsi" w:hAnsiTheme="majorHAnsi" w:cstheme="majorHAnsi"/>
          <w:sz w:val="22"/>
          <w:szCs w:val="22"/>
        </w:rPr>
        <w:t xml:space="preserve"> wordt </w:t>
      </w:r>
      <w:r w:rsidR="00CC0A49">
        <w:rPr>
          <w:rFonts w:asciiTheme="majorHAnsi" w:hAnsiTheme="majorHAnsi" w:cstheme="majorHAnsi"/>
          <w:sz w:val="22"/>
          <w:szCs w:val="22"/>
        </w:rPr>
        <w:t xml:space="preserve">mee </w:t>
      </w:r>
      <w:r w:rsidR="00A53211">
        <w:rPr>
          <w:rFonts w:asciiTheme="majorHAnsi" w:hAnsiTheme="majorHAnsi" w:cstheme="majorHAnsi"/>
          <w:sz w:val="22"/>
          <w:szCs w:val="22"/>
        </w:rPr>
        <w:t xml:space="preserve">behartigd op niveau van de scholengemeenschap.  We zetten daarbij in op een </w:t>
      </w:r>
      <w:r w:rsidRPr="00E705BF">
        <w:rPr>
          <w:rFonts w:asciiTheme="majorHAnsi" w:hAnsiTheme="majorHAnsi" w:cstheme="majorHAnsi"/>
          <w:sz w:val="22"/>
          <w:szCs w:val="22"/>
        </w:rPr>
        <w:t>duurzame startersbegeleiding</w:t>
      </w:r>
      <w:r w:rsidR="00A53211">
        <w:rPr>
          <w:rFonts w:asciiTheme="majorHAnsi" w:hAnsiTheme="majorHAnsi" w:cstheme="majorHAnsi"/>
          <w:sz w:val="22"/>
          <w:szCs w:val="22"/>
        </w:rPr>
        <w:t xml:space="preserve">.  De organisatie van de aanvangsbegeleiding wordt bijgestuurd.  </w:t>
      </w:r>
    </w:p>
    <w:p w14:paraId="7A49E2C0" w14:textId="705142C1" w:rsidR="00B57CCF" w:rsidRPr="00E705BF" w:rsidRDefault="00B23FB3" w:rsidP="006D457C">
      <w:pPr>
        <w:pStyle w:val="Normaalweb"/>
        <w:numPr>
          <w:ilvl w:val="0"/>
          <w:numId w:val="7"/>
        </w:numPr>
        <w:rPr>
          <w:rFonts w:asciiTheme="majorHAnsi" w:hAnsiTheme="majorHAnsi" w:cstheme="majorHAnsi"/>
          <w:sz w:val="22"/>
          <w:szCs w:val="22"/>
        </w:rPr>
      </w:pPr>
      <w:r w:rsidRPr="00E705BF">
        <w:rPr>
          <w:rStyle w:val="Zwaar"/>
          <w:rFonts w:asciiTheme="majorHAnsi" w:eastAsiaTheme="majorEastAsia" w:hAnsiTheme="majorHAnsi" w:cstheme="majorHAnsi"/>
          <w:b w:val="0"/>
          <w:bCs w:val="0"/>
          <w:sz w:val="22"/>
          <w:szCs w:val="22"/>
        </w:rPr>
        <w:t xml:space="preserve">BL 9 </w:t>
      </w:r>
      <w:r w:rsidR="0035789A">
        <w:rPr>
          <w:rStyle w:val="Zwaar"/>
          <w:rFonts w:asciiTheme="majorHAnsi" w:eastAsiaTheme="majorEastAsia" w:hAnsiTheme="majorHAnsi" w:cstheme="majorHAnsi"/>
          <w:b w:val="0"/>
          <w:bCs w:val="0"/>
          <w:sz w:val="22"/>
          <w:szCs w:val="22"/>
        </w:rPr>
        <w:t>De scholengemeenschap voert e</w:t>
      </w:r>
      <w:r w:rsidR="00B57CCF" w:rsidRPr="00E705BF">
        <w:rPr>
          <w:rStyle w:val="Zwaar"/>
          <w:rFonts w:asciiTheme="majorHAnsi" w:eastAsiaTheme="majorEastAsia" w:hAnsiTheme="majorHAnsi" w:cstheme="majorHAnsi"/>
          <w:b w:val="0"/>
          <w:bCs w:val="0"/>
          <w:sz w:val="22"/>
          <w:szCs w:val="22"/>
        </w:rPr>
        <w:t>en gezamenlijk</w:t>
      </w:r>
      <w:r w:rsidR="001B2DFE">
        <w:rPr>
          <w:rStyle w:val="Zwaar"/>
          <w:rFonts w:asciiTheme="majorHAnsi" w:eastAsiaTheme="majorEastAsia" w:hAnsiTheme="majorHAnsi" w:cstheme="majorHAnsi"/>
          <w:b w:val="0"/>
          <w:bCs w:val="0"/>
          <w:sz w:val="22"/>
          <w:szCs w:val="22"/>
        </w:rPr>
        <w:t xml:space="preserve">, </w:t>
      </w:r>
      <w:proofErr w:type="spellStart"/>
      <w:r w:rsidR="001B2DFE">
        <w:rPr>
          <w:rStyle w:val="Zwaar"/>
          <w:rFonts w:asciiTheme="majorHAnsi" w:eastAsiaTheme="majorEastAsia" w:hAnsiTheme="majorHAnsi" w:cstheme="majorHAnsi"/>
          <w:b w:val="0"/>
          <w:bCs w:val="0"/>
          <w:sz w:val="22"/>
          <w:szCs w:val="22"/>
        </w:rPr>
        <w:t>evidence</w:t>
      </w:r>
      <w:proofErr w:type="spellEnd"/>
      <w:r w:rsidR="001B2DFE">
        <w:rPr>
          <w:rStyle w:val="Zwaar"/>
          <w:rFonts w:asciiTheme="majorHAnsi" w:eastAsiaTheme="majorEastAsia" w:hAnsiTheme="majorHAnsi" w:cstheme="majorHAnsi"/>
          <w:b w:val="0"/>
          <w:bCs w:val="0"/>
          <w:sz w:val="22"/>
          <w:szCs w:val="22"/>
        </w:rPr>
        <w:t xml:space="preserve"> </w:t>
      </w:r>
      <w:proofErr w:type="spellStart"/>
      <w:r w:rsidR="001B2DFE">
        <w:rPr>
          <w:rStyle w:val="Zwaar"/>
          <w:rFonts w:asciiTheme="majorHAnsi" w:eastAsiaTheme="majorEastAsia" w:hAnsiTheme="majorHAnsi" w:cstheme="majorHAnsi"/>
          <w:b w:val="0"/>
          <w:bCs w:val="0"/>
          <w:sz w:val="22"/>
          <w:szCs w:val="22"/>
        </w:rPr>
        <w:t>informed</w:t>
      </w:r>
      <w:proofErr w:type="spellEnd"/>
      <w:r w:rsidR="00B57CCF" w:rsidRPr="00E705BF">
        <w:rPr>
          <w:rStyle w:val="Zwaar"/>
          <w:rFonts w:asciiTheme="majorHAnsi" w:eastAsiaTheme="majorEastAsia" w:hAnsiTheme="majorHAnsi" w:cstheme="majorHAnsi"/>
          <w:b w:val="0"/>
          <w:bCs w:val="0"/>
          <w:sz w:val="22"/>
          <w:szCs w:val="22"/>
        </w:rPr>
        <w:t xml:space="preserve"> professionaliseringsbeleid</w:t>
      </w:r>
      <w:r w:rsidR="001B2DFE">
        <w:rPr>
          <w:rStyle w:val="Zwaar"/>
          <w:rFonts w:asciiTheme="majorHAnsi" w:eastAsiaTheme="majorEastAsia" w:hAnsiTheme="majorHAnsi" w:cstheme="majorHAnsi"/>
          <w:b w:val="0"/>
          <w:bCs w:val="0"/>
          <w:sz w:val="22"/>
          <w:szCs w:val="22"/>
        </w:rPr>
        <w:t xml:space="preserve">.  Daarbij is er o.m. </w:t>
      </w:r>
      <w:r w:rsidR="00A53211">
        <w:rPr>
          <w:rStyle w:val="Zwaar"/>
          <w:rFonts w:asciiTheme="majorHAnsi" w:eastAsiaTheme="majorEastAsia" w:hAnsiTheme="majorHAnsi" w:cstheme="majorHAnsi"/>
          <w:b w:val="0"/>
          <w:bCs w:val="0"/>
          <w:sz w:val="22"/>
          <w:szCs w:val="22"/>
        </w:rPr>
        <w:t xml:space="preserve">aandacht voor een </w:t>
      </w:r>
      <w:r w:rsidR="008E7A70" w:rsidRPr="00E705BF">
        <w:rPr>
          <w:rFonts w:asciiTheme="majorHAnsi" w:hAnsiTheme="majorHAnsi" w:cstheme="majorHAnsi"/>
          <w:sz w:val="22"/>
          <w:szCs w:val="22"/>
        </w:rPr>
        <w:t>g</w:t>
      </w:r>
      <w:r w:rsidR="00B57CCF" w:rsidRPr="00E705BF">
        <w:rPr>
          <w:rFonts w:asciiTheme="majorHAnsi" w:hAnsiTheme="majorHAnsi" w:cstheme="majorHAnsi"/>
          <w:sz w:val="22"/>
          <w:szCs w:val="22"/>
        </w:rPr>
        <w:t>edeeld nascholing</w:t>
      </w:r>
      <w:r w:rsidR="00A53211">
        <w:rPr>
          <w:rFonts w:asciiTheme="majorHAnsi" w:hAnsiTheme="majorHAnsi" w:cstheme="majorHAnsi"/>
          <w:sz w:val="22"/>
          <w:szCs w:val="22"/>
        </w:rPr>
        <w:t>saanbod</w:t>
      </w:r>
      <w:r w:rsidR="00A14264" w:rsidRPr="00E705BF">
        <w:rPr>
          <w:rFonts w:asciiTheme="majorHAnsi" w:hAnsiTheme="majorHAnsi" w:cstheme="majorHAnsi"/>
          <w:sz w:val="22"/>
          <w:szCs w:val="22"/>
        </w:rPr>
        <w:t xml:space="preserve">, </w:t>
      </w:r>
      <w:r w:rsidR="00A53211">
        <w:rPr>
          <w:rFonts w:asciiTheme="majorHAnsi" w:hAnsiTheme="majorHAnsi" w:cstheme="majorHAnsi"/>
          <w:sz w:val="22"/>
          <w:szCs w:val="22"/>
        </w:rPr>
        <w:t>i</w:t>
      </w:r>
      <w:r w:rsidR="00A14264" w:rsidRPr="00E705BF">
        <w:rPr>
          <w:rFonts w:asciiTheme="majorHAnsi" w:hAnsiTheme="majorHAnsi" w:cstheme="majorHAnsi"/>
          <w:sz w:val="22"/>
          <w:szCs w:val="22"/>
        </w:rPr>
        <w:t>nternationalisering</w:t>
      </w:r>
      <w:r w:rsidR="00A53211">
        <w:rPr>
          <w:rFonts w:asciiTheme="majorHAnsi" w:hAnsiTheme="majorHAnsi" w:cstheme="majorHAnsi"/>
          <w:sz w:val="22"/>
          <w:szCs w:val="22"/>
        </w:rPr>
        <w:t xml:space="preserve"> (voor geïnteresseerde schoolteams)</w:t>
      </w:r>
      <w:r w:rsidR="0035789A">
        <w:rPr>
          <w:rFonts w:asciiTheme="majorHAnsi" w:hAnsiTheme="majorHAnsi" w:cstheme="majorHAnsi"/>
          <w:sz w:val="22"/>
          <w:szCs w:val="22"/>
        </w:rPr>
        <w:t xml:space="preserve">, </w:t>
      </w:r>
      <w:r w:rsidR="00A53211">
        <w:rPr>
          <w:rFonts w:asciiTheme="majorHAnsi" w:hAnsiTheme="majorHAnsi" w:cstheme="majorHAnsi"/>
          <w:sz w:val="22"/>
          <w:szCs w:val="22"/>
        </w:rPr>
        <w:t xml:space="preserve">verzorgen van de inhoud van </w:t>
      </w:r>
      <w:r w:rsidR="0035789A">
        <w:rPr>
          <w:rFonts w:asciiTheme="majorHAnsi" w:hAnsiTheme="majorHAnsi" w:cstheme="majorHAnsi"/>
          <w:sz w:val="22"/>
          <w:szCs w:val="22"/>
        </w:rPr>
        <w:t>seminarie</w:t>
      </w:r>
      <w:r w:rsidR="00A53211">
        <w:rPr>
          <w:rFonts w:asciiTheme="majorHAnsi" w:hAnsiTheme="majorHAnsi" w:cstheme="majorHAnsi"/>
          <w:sz w:val="22"/>
          <w:szCs w:val="22"/>
        </w:rPr>
        <w:t>s voor directies</w:t>
      </w:r>
      <w:r w:rsidR="0035789A">
        <w:rPr>
          <w:rFonts w:asciiTheme="majorHAnsi" w:hAnsiTheme="majorHAnsi" w:cstheme="majorHAnsi"/>
          <w:sz w:val="22"/>
          <w:szCs w:val="22"/>
        </w:rPr>
        <w:t xml:space="preserve">, </w:t>
      </w:r>
      <w:r w:rsidR="00A53211">
        <w:rPr>
          <w:rFonts w:asciiTheme="majorHAnsi" w:hAnsiTheme="majorHAnsi" w:cstheme="majorHAnsi"/>
          <w:sz w:val="22"/>
          <w:szCs w:val="22"/>
        </w:rPr>
        <w:t xml:space="preserve">inhoudelijke </w:t>
      </w:r>
      <w:r w:rsidR="0035789A">
        <w:rPr>
          <w:rFonts w:asciiTheme="majorHAnsi" w:hAnsiTheme="majorHAnsi" w:cstheme="majorHAnsi"/>
          <w:sz w:val="22"/>
          <w:szCs w:val="22"/>
        </w:rPr>
        <w:t>directiera</w:t>
      </w:r>
      <w:r w:rsidR="00A53211">
        <w:rPr>
          <w:rFonts w:asciiTheme="majorHAnsi" w:hAnsiTheme="majorHAnsi" w:cstheme="majorHAnsi"/>
          <w:sz w:val="22"/>
          <w:szCs w:val="22"/>
        </w:rPr>
        <w:t>den</w:t>
      </w:r>
      <w:r w:rsidR="0035789A">
        <w:rPr>
          <w:rFonts w:asciiTheme="majorHAnsi" w:hAnsiTheme="majorHAnsi" w:cstheme="majorHAnsi"/>
          <w:sz w:val="22"/>
          <w:szCs w:val="22"/>
        </w:rPr>
        <w:t>, gluren bij de buren</w:t>
      </w:r>
      <w:r w:rsidR="00A53211">
        <w:rPr>
          <w:rFonts w:asciiTheme="majorHAnsi" w:hAnsiTheme="majorHAnsi" w:cstheme="majorHAnsi"/>
          <w:sz w:val="22"/>
          <w:szCs w:val="22"/>
        </w:rPr>
        <w:t xml:space="preserve">…  </w:t>
      </w:r>
    </w:p>
    <w:p w14:paraId="7F8CCA38" w14:textId="77777777" w:rsidR="00B57CCF" w:rsidRPr="00040D5E" w:rsidRDefault="00B57CCF" w:rsidP="0035789A">
      <w:pPr>
        <w:pStyle w:val="Normaalweb"/>
        <w:rPr>
          <w:rFonts w:asciiTheme="majorHAnsi" w:hAnsiTheme="majorHAnsi" w:cstheme="majorHAnsi"/>
          <w:sz w:val="22"/>
          <w:szCs w:val="22"/>
        </w:rPr>
      </w:pPr>
      <w:r w:rsidRPr="00040D5E">
        <w:rPr>
          <w:rStyle w:val="Zwaar"/>
          <w:rFonts w:asciiTheme="majorHAnsi" w:eastAsiaTheme="majorEastAsia" w:hAnsiTheme="majorHAnsi" w:cstheme="majorHAnsi"/>
          <w:sz w:val="22"/>
          <w:szCs w:val="22"/>
        </w:rPr>
        <w:t>Meerwaarde voor gemeenten:</w:t>
      </w:r>
      <w:r w:rsidRPr="00040D5E">
        <w:rPr>
          <w:rFonts w:asciiTheme="majorHAnsi" w:hAnsiTheme="majorHAnsi" w:cstheme="majorHAnsi"/>
          <w:sz w:val="22"/>
          <w:szCs w:val="22"/>
        </w:rPr>
        <w:br/>
        <w:t>Grotere aantrekkelijkheid als werkgever en meer continuïteit in teams.</w:t>
      </w:r>
    </w:p>
    <w:p w14:paraId="6C12731A" w14:textId="77777777" w:rsidR="00B57CCF" w:rsidRPr="00E705BF" w:rsidRDefault="00B57CCF" w:rsidP="00B57CCF">
      <w:pPr>
        <w:pStyle w:val="Kop2"/>
        <w:rPr>
          <w:rFonts w:cstheme="majorHAnsi"/>
          <w:sz w:val="28"/>
          <w:szCs w:val="28"/>
        </w:rPr>
      </w:pPr>
      <w:r w:rsidRPr="00E705BF">
        <w:rPr>
          <w:rFonts w:cstheme="majorHAnsi"/>
          <w:sz w:val="28"/>
          <w:szCs w:val="28"/>
        </w:rPr>
        <w:t>4.4 Financieel en materieel beleid</w:t>
      </w:r>
    </w:p>
    <w:p w14:paraId="1AD6AA54" w14:textId="44CA347C" w:rsidR="00B57CCF" w:rsidRPr="00E705BF" w:rsidRDefault="00B57CCF" w:rsidP="00A53211">
      <w:pPr>
        <w:pStyle w:val="Normaalweb"/>
        <w:numPr>
          <w:ilvl w:val="0"/>
          <w:numId w:val="5"/>
        </w:numPr>
        <w:rPr>
          <w:rFonts w:asciiTheme="majorHAnsi" w:hAnsiTheme="majorHAnsi" w:cstheme="majorHAnsi"/>
          <w:sz w:val="22"/>
          <w:szCs w:val="22"/>
        </w:rPr>
      </w:pPr>
      <w:r w:rsidRPr="00E705BF">
        <w:rPr>
          <w:rFonts w:asciiTheme="majorHAnsi" w:hAnsiTheme="majorHAnsi" w:cstheme="majorHAnsi"/>
          <w:sz w:val="22"/>
          <w:szCs w:val="22"/>
        </w:rPr>
        <w:t xml:space="preserve">BL 10 </w:t>
      </w:r>
      <w:r w:rsidR="00A53211">
        <w:rPr>
          <w:rFonts w:asciiTheme="majorHAnsi" w:hAnsiTheme="majorHAnsi" w:cstheme="majorHAnsi"/>
          <w:sz w:val="22"/>
          <w:szCs w:val="22"/>
        </w:rPr>
        <w:t xml:space="preserve">Info wordt gedeeld </w:t>
      </w:r>
      <w:r w:rsidR="00040D5E">
        <w:rPr>
          <w:rFonts w:asciiTheme="majorHAnsi" w:hAnsiTheme="majorHAnsi" w:cstheme="majorHAnsi"/>
          <w:sz w:val="22"/>
          <w:szCs w:val="22"/>
        </w:rPr>
        <w:t xml:space="preserve">met bestuurs- en directieleden </w:t>
      </w:r>
      <w:r w:rsidR="00A53211">
        <w:rPr>
          <w:rFonts w:asciiTheme="majorHAnsi" w:hAnsiTheme="majorHAnsi" w:cstheme="majorHAnsi"/>
          <w:sz w:val="22"/>
          <w:szCs w:val="22"/>
        </w:rPr>
        <w:t xml:space="preserve">op vlak van mogelijks te subsidiëren projecten.  </w:t>
      </w:r>
    </w:p>
    <w:p w14:paraId="038B97A0" w14:textId="1597C0C8" w:rsidR="00475CDF" w:rsidRPr="00E705BF" w:rsidRDefault="00B57CCF" w:rsidP="006D457C">
      <w:pPr>
        <w:pStyle w:val="Normaalweb"/>
        <w:numPr>
          <w:ilvl w:val="0"/>
          <w:numId w:val="5"/>
        </w:numPr>
        <w:rPr>
          <w:rFonts w:asciiTheme="majorHAnsi" w:hAnsiTheme="majorHAnsi" w:cstheme="majorHAnsi"/>
          <w:sz w:val="22"/>
          <w:szCs w:val="22"/>
        </w:rPr>
      </w:pPr>
      <w:r w:rsidRPr="00E705BF">
        <w:rPr>
          <w:rFonts w:asciiTheme="majorHAnsi" w:hAnsiTheme="majorHAnsi" w:cstheme="majorHAnsi"/>
          <w:sz w:val="22"/>
          <w:szCs w:val="22"/>
        </w:rPr>
        <w:t xml:space="preserve">BL 10 </w:t>
      </w:r>
      <w:r w:rsidR="00A53211">
        <w:rPr>
          <w:rFonts w:asciiTheme="majorHAnsi" w:hAnsiTheme="majorHAnsi" w:cstheme="majorHAnsi"/>
          <w:sz w:val="22"/>
          <w:szCs w:val="22"/>
        </w:rPr>
        <w:t xml:space="preserve">Voorbeelden van </w:t>
      </w:r>
      <w:r w:rsidRPr="00E705BF">
        <w:rPr>
          <w:rFonts w:asciiTheme="majorHAnsi" w:hAnsiTheme="majorHAnsi" w:cstheme="majorHAnsi"/>
          <w:sz w:val="22"/>
          <w:szCs w:val="22"/>
        </w:rPr>
        <w:t xml:space="preserve">vormen van </w:t>
      </w:r>
      <w:r w:rsidR="008E7A70" w:rsidRPr="00E705BF">
        <w:rPr>
          <w:rFonts w:asciiTheme="majorHAnsi" w:hAnsiTheme="majorHAnsi" w:cstheme="majorHAnsi"/>
          <w:sz w:val="22"/>
          <w:szCs w:val="22"/>
        </w:rPr>
        <w:t>gezond financieel beleid</w:t>
      </w:r>
      <w:r w:rsidR="00A53211">
        <w:rPr>
          <w:rFonts w:asciiTheme="majorHAnsi" w:hAnsiTheme="majorHAnsi" w:cstheme="majorHAnsi"/>
          <w:sz w:val="22"/>
          <w:szCs w:val="22"/>
        </w:rPr>
        <w:t xml:space="preserve"> worden toegelicht op beheerscomités en directieraden.  </w:t>
      </w:r>
    </w:p>
    <w:p w14:paraId="1353F7C9" w14:textId="4A9E8F1F" w:rsidR="00B57CCF" w:rsidRPr="00E705BF" w:rsidRDefault="00A14264" w:rsidP="0035789A">
      <w:pPr>
        <w:pStyle w:val="Normaalweb"/>
        <w:rPr>
          <w:rFonts w:asciiTheme="majorHAnsi" w:hAnsiTheme="majorHAnsi" w:cstheme="majorHAnsi"/>
          <w:sz w:val="22"/>
          <w:szCs w:val="22"/>
        </w:rPr>
      </w:pPr>
      <w:r w:rsidRPr="00E705BF">
        <w:rPr>
          <w:rStyle w:val="Zwaar"/>
          <w:rFonts w:asciiTheme="majorHAnsi" w:eastAsiaTheme="majorEastAsia" w:hAnsiTheme="majorHAnsi" w:cstheme="majorHAnsi"/>
          <w:sz w:val="22"/>
          <w:szCs w:val="22"/>
        </w:rPr>
        <w:t>Meerwaarde voor de gemeenten</w:t>
      </w:r>
      <w:r w:rsidR="00B57CCF" w:rsidRPr="00E705BF">
        <w:rPr>
          <w:rStyle w:val="Zwaar"/>
          <w:rFonts w:asciiTheme="majorHAnsi" w:eastAsiaTheme="majorEastAsia" w:hAnsiTheme="majorHAnsi" w:cstheme="majorHAnsi"/>
          <w:sz w:val="22"/>
          <w:szCs w:val="22"/>
        </w:rPr>
        <w:t>:</w:t>
      </w:r>
      <w:r w:rsidR="00B57CCF" w:rsidRPr="00E705BF">
        <w:rPr>
          <w:rFonts w:asciiTheme="majorHAnsi" w:hAnsiTheme="majorHAnsi" w:cstheme="majorHAnsi"/>
          <w:sz w:val="22"/>
          <w:szCs w:val="22"/>
        </w:rPr>
        <w:br/>
        <w:t>Meer slagkracht zonder extra financiële druk.</w:t>
      </w:r>
    </w:p>
    <w:p w14:paraId="49CB7FAB" w14:textId="77777777" w:rsidR="00B57CCF" w:rsidRPr="00E705BF" w:rsidRDefault="00B57CCF" w:rsidP="00B57CCF">
      <w:pPr>
        <w:pStyle w:val="Kop2"/>
        <w:rPr>
          <w:rFonts w:cstheme="majorHAnsi"/>
          <w:sz w:val="28"/>
          <w:szCs w:val="28"/>
        </w:rPr>
      </w:pPr>
      <w:r w:rsidRPr="00E705BF">
        <w:rPr>
          <w:rFonts w:cstheme="majorHAnsi"/>
          <w:sz w:val="28"/>
          <w:szCs w:val="28"/>
        </w:rPr>
        <w:t>4.5 Fysieke en mentale veiligheid</w:t>
      </w:r>
    </w:p>
    <w:p w14:paraId="1EEDA069" w14:textId="14A26CC1" w:rsidR="00B57CCF" w:rsidRPr="00E705BF" w:rsidRDefault="00B57CCF" w:rsidP="00A53211">
      <w:pPr>
        <w:pStyle w:val="Normaalweb"/>
        <w:numPr>
          <w:ilvl w:val="0"/>
          <w:numId w:val="8"/>
        </w:numPr>
        <w:rPr>
          <w:rFonts w:asciiTheme="majorHAnsi" w:hAnsiTheme="majorHAnsi" w:cstheme="majorHAnsi"/>
          <w:sz w:val="22"/>
          <w:szCs w:val="22"/>
        </w:rPr>
      </w:pPr>
      <w:r w:rsidRPr="00E705BF">
        <w:rPr>
          <w:rFonts w:asciiTheme="majorHAnsi" w:hAnsiTheme="majorHAnsi" w:cstheme="majorHAnsi"/>
          <w:sz w:val="22"/>
          <w:szCs w:val="22"/>
        </w:rPr>
        <w:t xml:space="preserve">BL 12 </w:t>
      </w:r>
      <w:r w:rsidR="00A53211">
        <w:rPr>
          <w:rFonts w:asciiTheme="majorHAnsi" w:hAnsiTheme="majorHAnsi" w:cstheme="majorHAnsi"/>
          <w:sz w:val="22"/>
          <w:szCs w:val="22"/>
        </w:rPr>
        <w:t>Er wordt geïnvesteerd in het o</w:t>
      </w:r>
      <w:r w:rsidRPr="00E705BF">
        <w:rPr>
          <w:rFonts w:asciiTheme="majorHAnsi" w:hAnsiTheme="majorHAnsi" w:cstheme="majorHAnsi"/>
          <w:sz w:val="22"/>
          <w:szCs w:val="22"/>
        </w:rPr>
        <w:t>ptimaliseren van de werkomgeving voor personeel</w:t>
      </w:r>
      <w:r w:rsidR="0073743B">
        <w:rPr>
          <w:rFonts w:asciiTheme="majorHAnsi" w:hAnsiTheme="majorHAnsi" w:cstheme="majorHAnsi"/>
          <w:sz w:val="22"/>
          <w:szCs w:val="22"/>
        </w:rPr>
        <w:t xml:space="preserve"> ingezet op niveau van de </w:t>
      </w:r>
      <w:r w:rsidRPr="00E705BF">
        <w:rPr>
          <w:rFonts w:asciiTheme="majorHAnsi" w:hAnsiTheme="majorHAnsi" w:cstheme="majorHAnsi"/>
          <w:sz w:val="22"/>
          <w:szCs w:val="22"/>
        </w:rPr>
        <w:t>SG</w:t>
      </w:r>
      <w:r w:rsidR="0073743B">
        <w:rPr>
          <w:rFonts w:asciiTheme="majorHAnsi" w:hAnsiTheme="majorHAnsi" w:cstheme="majorHAnsi"/>
          <w:sz w:val="22"/>
          <w:szCs w:val="22"/>
        </w:rPr>
        <w:t>.</w:t>
      </w:r>
      <w:r w:rsidR="00CC0A49">
        <w:rPr>
          <w:rFonts w:asciiTheme="majorHAnsi" w:hAnsiTheme="majorHAnsi" w:cstheme="majorHAnsi"/>
          <w:sz w:val="22"/>
          <w:szCs w:val="22"/>
        </w:rPr>
        <w:t xml:space="preserve">  Dit vertaalt zich naar een aangepaste werkplek voor de </w:t>
      </w:r>
      <w:r w:rsidR="001557F1">
        <w:rPr>
          <w:rFonts w:asciiTheme="majorHAnsi" w:hAnsiTheme="majorHAnsi" w:cstheme="majorHAnsi"/>
          <w:sz w:val="22"/>
          <w:szCs w:val="22"/>
        </w:rPr>
        <w:t>coördinerend directeur</w:t>
      </w:r>
      <w:r w:rsidR="00CC0A49">
        <w:rPr>
          <w:rFonts w:asciiTheme="majorHAnsi" w:hAnsiTheme="majorHAnsi" w:cstheme="majorHAnsi"/>
          <w:sz w:val="22"/>
          <w:szCs w:val="22"/>
        </w:rPr>
        <w:t xml:space="preserve">, de pedagogisch begeleider, de aanvangsbegeleiders en ICT-coördinator. </w:t>
      </w:r>
    </w:p>
    <w:p w14:paraId="08F79227" w14:textId="4D8FEB48" w:rsidR="00CB7AF0" w:rsidRPr="00E705BF" w:rsidRDefault="00CB7AF0" w:rsidP="0073743B">
      <w:pPr>
        <w:pStyle w:val="Normaalweb"/>
        <w:numPr>
          <w:ilvl w:val="0"/>
          <w:numId w:val="8"/>
        </w:numPr>
        <w:rPr>
          <w:rFonts w:asciiTheme="majorHAnsi" w:hAnsiTheme="majorHAnsi" w:cstheme="majorHAnsi"/>
          <w:sz w:val="22"/>
          <w:szCs w:val="22"/>
        </w:rPr>
      </w:pPr>
      <w:r w:rsidRPr="00E705BF">
        <w:rPr>
          <w:rFonts w:asciiTheme="majorHAnsi" w:hAnsiTheme="majorHAnsi" w:cstheme="majorHAnsi"/>
          <w:sz w:val="22"/>
          <w:szCs w:val="22"/>
        </w:rPr>
        <w:t xml:space="preserve">BL 12 </w:t>
      </w:r>
      <w:r w:rsidR="0073743B">
        <w:rPr>
          <w:rFonts w:asciiTheme="majorHAnsi" w:hAnsiTheme="majorHAnsi" w:cstheme="majorHAnsi"/>
          <w:sz w:val="22"/>
          <w:szCs w:val="22"/>
        </w:rPr>
        <w:t>D</w:t>
      </w:r>
      <w:r w:rsidRPr="00E705BF">
        <w:rPr>
          <w:rFonts w:asciiTheme="majorHAnsi" w:hAnsiTheme="majorHAnsi" w:cstheme="majorHAnsi"/>
          <w:sz w:val="22"/>
          <w:szCs w:val="22"/>
        </w:rPr>
        <w:t>igitale applicaties</w:t>
      </w:r>
      <w:r w:rsidR="00CA7F36" w:rsidRPr="00E705BF">
        <w:rPr>
          <w:rFonts w:asciiTheme="majorHAnsi" w:hAnsiTheme="majorHAnsi" w:cstheme="majorHAnsi"/>
          <w:sz w:val="22"/>
          <w:szCs w:val="22"/>
        </w:rPr>
        <w:t>,</w:t>
      </w:r>
      <w:r w:rsidRPr="00E705BF">
        <w:rPr>
          <w:rFonts w:asciiTheme="majorHAnsi" w:hAnsiTheme="majorHAnsi" w:cstheme="majorHAnsi"/>
          <w:sz w:val="22"/>
          <w:szCs w:val="22"/>
        </w:rPr>
        <w:t xml:space="preserve"> daar waar mogelijk</w:t>
      </w:r>
      <w:r w:rsidR="00CA7F36" w:rsidRPr="00E705BF">
        <w:rPr>
          <w:rFonts w:asciiTheme="majorHAnsi" w:hAnsiTheme="majorHAnsi" w:cstheme="majorHAnsi"/>
          <w:sz w:val="22"/>
          <w:szCs w:val="22"/>
        </w:rPr>
        <w:t>,</w:t>
      </w:r>
      <w:r w:rsidRPr="00E705BF">
        <w:rPr>
          <w:rFonts w:asciiTheme="majorHAnsi" w:hAnsiTheme="majorHAnsi" w:cstheme="majorHAnsi"/>
          <w:sz w:val="22"/>
          <w:szCs w:val="22"/>
        </w:rPr>
        <w:t xml:space="preserve"> </w:t>
      </w:r>
      <w:r w:rsidR="0073743B">
        <w:rPr>
          <w:rFonts w:asciiTheme="majorHAnsi" w:hAnsiTheme="majorHAnsi" w:cstheme="majorHAnsi"/>
          <w:sz w:val="22"/>
          <w:szCs w:val="22"/>
        </w:rPr>
        <w:t xml:space="preserve">worden binnen de scholen van de scholengemeenschap </w:t>
      </w:r>
      <w:r w:rsidR="00B562AE" w:rsidRPr="00E705BF">
        <w:rPr>
          <w:rFonts w:asciiTheme="majorHAnsi" w:hAnsiTheme="majorHAnsi" w:cstheme="majorHAnsi"/>
          <w:sz w:val="22"/>
          <w:szCs w:val="22"/>
        </w:rPr>
        <w:t xml:space="preserve">beter </w:t>
      </w:r>
      <w:r w:rsidRPr="00E705BF">
        <w:rPr>
          <w:rFonts w:asciiTheme="majorHAnsi" w:hAnsiTheme="majorHAnsi" w:cstheme="majorHAnsi"/>
          <w:sz w:val="22"/>
          <w:szCs w:val="22"/>
        </w:rPr>
        <w:t>af</w:t>
      </w:r>
      <w:r w:rsidR="0073743B">
        <w:rPr>
          <w:rFonts w:asciiTheme="majorHAnsi" w:hAnsiTheme="majorHAnsi" w:cstheme="majorHAnsi"/>
          <w:sz w:val="22"/>
          <w:szCs w:val="22"/>
        </w:rPr>
        <w:t xml:space="preserve">gestemd </w:t>
      </w:r>
      <w:r w:rsidRPr="00E705BF">
        <w:rPr>
          <w:rFonts w:asciiTheme="majorHAnsi" w:hAnsiTheme="majorHAnsi" w:cstheme="majorHAnsi"/>
          <w:sz w:val="22"/>
          <w:szCs w:val="22"/>
        </w:rPr>
        <w:t xml:space="preserve">op elkaar.  </w:t>
      </w:r>
    </w:p>
    <w:p w14:paraId="45776EFE" w14:textId="0C487C7E" w:rsidR="00B57CCF" w:rsidRPr="00E705BF" w:rsidRDefault="00A14264" w:rsidP="00B57CCF">
      <w:pPr>
        <w:pStyle w:val="Geenafstand"/>
        <w:rPr>
          <w:rFonts w:asciiTheme="majorHAnsi" w:hAnsiTheme="majorHAnsi" w:cstheme="majorHAnsi"/>
        </w:rPr>
      </w:pPr>
      <w:r w:rsidRPr="00E705BF">
        <w:rPr>
          <w:rStyle w:val="Zwaar"/>
          <w:rFonts w:asciiTheme="majorHAnsi" w:eastAsiaTheme="majorEastAsia" w:hAnsiTheme="majorHAnsi" w:cstheme="majorHAnsi"/>
        </w:rPr>
        <w:t>Meerwaarde voor de gemeenten:</w:t>
      </w:r>
      <w:r w:rsidRPr="00E705BF">
        <w:rPr>
          <w:rFonts w:asciiTheme="majorHAnsi" w:hAnsiTheme="majorHAnsi" w:cstheme="majorHAnsi"/>
        </w:rPr>
        <w:br/>
      </w:r>
      <w:r w:rsidR="00B57CCF" w:rsidRPr="00E705BF">
        <w:rPr>
          <w:rFonts w:asciiTheme="majorHAnsi" w:hAnsiTheme="majorHAnsi" w:cstheme="majorHAnsi"/>
        </w:rPr>
        <w:t>Aandacht voor welzijn, preventie en duurzame inzetbaarheid.</w:t>
      </w:r>
    </w:p>
    <w:p w14:paraId="5F71EB57" w14:textId="564A41DB" w:rsidR="005F352D" w:rsidRPr="00E71308" w:rsidRDefault="00E71308" w:rsidP="00E71308">
      <w:pPr>
        <w:rPr>
          <w:rFonts w:asciiTheme="majorHAnsi" w:hAnsiTheme="majorHAnsi" w:cstheme="majorHAnsi"/>
          <w:sz w:val="24"/>
          <w:szCs w:val="24"/>
        </w:rPr>
      </w:pPr>
      <w:r>
        <w:rPr>
          <w:rFonts w:asciiTheme="majorHAnsi" w:hAnsiTheme="majorHAnsi" w:cstheme="majorHAnsi"/>
          <w:sz w:val="24"/>
          <w:szCs w:val="24"/>
        </w:rPr>
        <w:pict w14:anchorId="5B9738C5">
          <v:rect id="_x0000_i1025" style="width:0;height:1.5pt" o:hralign="center" o:hrstd="t" o:hr="t" fillcolor="#a0a0a0" stroked="f"/>
        </w:pict>
      </w:r>
    </w:p>
    <w:sectPr w:rsidR="005F352D" w:rsidRPr="00E71308" w:rsidSect="0073743B">
      <w:headerReference w:type="default" r:id="rId12"/>
      <w:footerReference w:type="default" r:id="rId13"/>
      <w:headerReference w:type="first" r:id="rId14"/>
      <w:footerReference w:type="first" r:id="rId15"/>
      <w:pgSz w:w="11906" w:h="16838"/>
      <w:pgMar w:top="1418"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DEFA6" w14:textId="77777777" w:rsidR="00571666" w:rsidRDefault="00571666" w:rsidP="00571666">
      <w:pPr>
        <w:spacing w:after="0" w:line="240" w:lineRule="auto"/>
      </w:pPr>
      <w:r>
        <w:separator/>
      </w:r>
    </w:p>
  </w:endnote>
  <w:endnote w:type="continuationSeparator" w:id="0">
    <w:p w14:paraId="77D99018" w14:textId="77777777" w:rsidR="00571666" w:rsidRDefault="00571666" w:rsidP="00571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AEA22" w14:textId="51B0E268" w:rsidR="00571666" w:rsidRDefault="00571666">
    <w:pPr>
      <w:pStyle w:val="Voettekst"/>
    </w:pPr>
    <w:r>
      <w:rPr>
        <w:rFonts w:ascii="Times New Roman" w:hAnsi="Times New Roman" w:cs="Times New Roman"/>
        <w:noProof/>
        <w:sz w:val="24"/>
        <w:szCs w:val="24"/>
      </w:rPr>
      <w:drawing>
        <wp:anchor distT="36576" distB="36576" distL="36576" distR="36576" simplePos="0" relativeHeight="251658240" behindDoc="0" locked="0" layoutInCell="1" allowOverlap="1" wp14:anchorId="2E993576" wp14:editId="0E4199C2">
          <wp:simplePos x="0" y="0"/>
          <wp:positionH relativeFrom="column">
            <wp:posOffset>-394335</wp:posOffset>
          </wp:positionH>
          <wp:positionV relativeFrom="paragraph">
            <wp:posOffset>-946785</wp:posOffset>
          </wp:positionV>
          <wp:extent cx="6553200" cy="1405702"/>
          <wp:effectExtent l="0" t="0" r="0" b="0"/>
          <wp:wrapNone/>
          <wp:docPr id="1793633296" name="Afbeelding 1" descr="Afbeelding met tekst, schermopname, grafische vormgeving, ontwe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45948" name="Afbeelding 1" descr="Afbeelding met tekst, schermopname, grafische vormgeving, ontwerp"/>
                  <pic:cNvPicPr>
                    <a:picLocks noChangeAspect="1" noChangeArrowheads="1"/>
                  </pic:cNvPicPr>
                </pic:nvPicPr>
                <pic:blipFill>
                  <a:blip r:embed="rId1">
                    <a:extLst>
                      <a:ext uri="{28A0092B-C50C-407E-A947-70E740481C1C}">
                        <a14:useLocalDpi xmlns:a14="http://schemas.microsoft.com/office/drawing/2010/main" val="0"/>
                      </a:ext>
                    </a:extLst>
                  </a:blip>
                  <a:srcRect t="85307"/>
                  <a:stretch>
                    <a:fillRect/>
                  </a:stretch>
                </pic:blipFill>
                <pic:spPr bwMode="auto">
                  <a:xfrm>
                    <a:off x="0" y="0"/>
                    <a:ext cx="6553200" cy="140570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302"/>
      <w:docPartObj>
        <w:docPartGallery w:val="Page Numbers (Bottom of Page)"/>
        <w:docPartUnique/>
      </w:docPartObj>
    </w:sdtPr>
    <w:sdtEndPr/>
    <w:sdtContent>
      <w:p w14:paraId="4C7243C8" w14:textId="52442B96" w:rsidR="00E523E8" w:rsidRDefault="00E523E8">
        <w:pPr>
          <w:pStyle w:val="Voettekst"/>
          <w:jc w:val="right"/>
        </w:pPr>
        <w:r>
          <w:fldChar w:fldCharType="begin"/>
        </w:r>
        <w:r>
          <w:instrText>PAGE   \* MERGEFORMAT</w:instrText>
        </w:r>
        <w:r>
          <w:fldChar w:fldCharType="separate"/>
        </w:r>
        <w:r>
          <w:rPr>
            <w:lang w:val="nl-NL"/>
          </w:rPr>
          <w:t>2</w:t>
        </w:r>
        <w:r>
          <w:fldChar w:fldCharType="end"/>
        </w:r>
      </w:p>
    </w:sdtContent>
  </w:sdt>
  <w:p w14:paraId="49C31528" w14:textId="081C9AFB" w:rsidR="00571666" w:rsidRDefault="005716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AB10" w14:textId="77777777" w:rsidR="00571666" w:rsidRDefault="00571666" w:rsidP="00571666">
      <w:pPr>
        <w:spacing w:after="0" w:line="240" w:lineRule="auto"/>
      </w:pPr>
      <w:r>
        <w:separator/>
      </w:r>
    </w:p>
  </w:footnote>
  <w:footnote w:type="continuationSeparator" w:id="0">
    <w:p w14:paraId="431CF56F" w14:textId="77777777" w:rsidR="00571666" w:rsidRDefault="00571666" w:rsidP="00571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841412"/>
      <w:docPartObj>
        <w:docPartGallery w:val="Page Numbers (Top of Page)"/>
        <w:docPartUnique/>
      </w:docPartObj>
    </w:sdtPr>
    <w:sdtEndPr/>
    <w:sdtContent>
      <w:p w14:paraId="66C3E334" w14:textId="0392C724" w:rsidR="00D32DF0" w:rsidRDefault="00D32DF0">
        <w:pPr>
          <w:pStyle w:val="Koptekst"/>
          <w:jc w:val="right"/>
        </w:pPr>
        <w:r>
          <w:fldChar w:fldCharType="begin"/>
        </w:r>
        <w:r>
          <w:instrText>PAGE   \* MERGEFORMAT</w:instrText>
        </w:r>
        <w:r>
          <w:fldChar w:fldCharType="separate"/>
        </w:r>
        <w:r>
          <w:rPr>
            <w:lang w:val="nl-NL"/>
          </w:rPr>
          <w:t>2</w:t>
        </w:r>
        <w:r>
          <w:fldChar w:fldCharType="end"/>
        </w:r>
      </w:p>
    </w:sdtContent>
  </w:sdt>
  <w:p w14:paraId="72E4C089" w14:textId="77777777" w:rsidR="00D32DF0" w:rsidRDefault="00D32D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4701215"/>
      <w:docPartObj>
        <w:docPartGallery w:val="Page Numbers (Top of Page)"/>
        <w:docPartUnique/>
      </w:docPartObj>
    </w:sdtPr>
    <w:sdtEndPr/>
    <w:sdtContent>
      <w:p w14:paraId="4478BD7B" w14:textId="7CA97295" w:rsidR="0073743B" w:rsidRDefault="00D32DF0">
        <w:pPr>
          <w:pStyle w:val="Koptekst"/>
          <w:jc w:val="right"/>
        </w:pPr>
        <w:r>
          <w:rPr>
            <w:rFonts w:ascii="Times New Roman" w:hAnsi="Times New Roman" w:cs="Times New Roman"/>
            <w:noProof/>
            <w:sz w:val="24"/>
            <w:szCs w:val="24"/>
          </w:rPr>
          <w:drawing>
            <wp:anchor distT="36576" distB="36576" distL="36576" distR="36576" simplePos="0" relativeHeight="251660288" behindDoc="0" locked="0" layoutInCell="1" allowOverlap="1" wp14:anchorId="0B9DC826" wp14:editId="1C801A17">
              <wp:simplePos x="0" y="0"/>
              <wp:positionH relativeFrom="column">
                <wp:posOffset>-251460</wp:posOffset>
              </wp:positionH>
              <wp:positionV relativeFrom="paragraph">
                <wp:posOffset>173355</wp:posOffset>
              </wp:positionV>
              <wp:extent cx="2093530" cy="1400175"/>
              <wp:effectExtent l="0" t="0" r="2540" b="0"/>
              <wp:wrapNone/>
              <wp:docPr id="55097120" name="Afbeelding 2" descr="Afbeelding met tekst, schermopname,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42102" name="Afbeelding 2" descr="Afbeelding met tekst, schermopname, grafische vormgeving,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r="61044" b="82159"/>
                      <a:stretch>
                        <a:fillRect/>
                      </a:stretch>
                    </pic:blipFill>
                    <pic:spPr bwMode="auto">
                      <a:xfrm>
                        <a:off x="0" y="0"/>
                        <a:ext cx="2093530" cy="14001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3743B">
          <w:fldChar w:fldCharType="begin"/>
        </w:r>
        <w:r w:rsidR="0073743B">
          <w:instrText>PAGE   \* MERGEFORMAT</w:instrText>
        </w:r>
        <w:r w:rsidR="0073743B">
          <w:fldChar w:fldCharType="separate"/>
        </w:r>
        <w:r w:rsidR="0073743B">
          <w:rPr>
            <w:lang w:val="nl-NL"/>
          </w:rPr>
          <w:t>2</w:t>
        </w:r>
        <w:r w:rsidR="0073743B">
          <w:fldChar w:fldCharType="end"/>
        </w:r>
      </w:p>
    </w:sdtContent>
  </w:sdt>
  <w:p w14:paraId="0934713C" w14:textId="0BB0A2EB" w:rsidR="00571666" w:rsidRDefault="00571666" w:rsidP="005716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D2619"/>
    <w:multiLevelType w:val="multilevel"/>
    <w:tmpl w:val="CC821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245A8"/>
    <w:multiLevelType w:val="hybridMultilevel"/>
    <w:tmpl w:val="2EF8689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DC5478A"/>
    <w:multiLevelType w:val="hybridMultilevel"/>
    <w:tmpl w:val="9110A90E"/>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12C1A72"/>
    <w:multiLevelType w:val="hybridMultilevel"/>
    <w:tmpl w:val="5812354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37655093"/>
    <w:multiLevelType w:val="multilevel"/>
    <w:tmpl w:val="B5728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F0EDD"/>
    <w:multiLevelType w:val="multilevel"/>
    <w:tmpl w:val="CC821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81704B"/>
    <w:multiLevelType w:val="multilevel"/>
    <w:tmpl w:val="6AC0E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ED0E1B"/>
    <w:multiLevelType w:val="hybridMultilevel"/>
    <w:tmpl w:val="508A1732"/>
    <w:lvl w:ilvl="0" w:tplc="685C20C4">
      <w:numFmt w:val="bullet"/>
      <w:lvlText w:val="-"/>
      <w:lvlJc w:val="left"/>
      <w:pPr>
        <w:ind w:left="720" w:hanging="360"/>
      </w:pPr>
      <w:rPr>
        <w:rFonts w:ascii="Calibri" w:eastAsiaTheme="minorHAnsi" w:hAnsi="Calibri" w:cs="Calibri" w:hint="default"/>
        <w:color w:val="auto"/>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F9B51ED"/>
    <w:multiLevelType w:val="multilevel"/>
    <w:tmpl w:val="6AF6E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F43271"/>
    <w:multiLevelType w:val="multilevel"/>
    <w:tmpl w:val="27C2AC0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7063680E"/>
    <w:multiLevelType w:val="multilevel"/>
    <w:tmpl w:val="721C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2E1530"/>
    <w:multiLevelType w:val="multilevel"/>
    <w:tmpl w:val="221A9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8A4319"/>
    <w:multiLevelType w:val="multilevel"/>
    <w:tmpl w:val="A6EC2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D75E1"/>
    <w:multiLevelType w:val="hybridMultilevel"/>
    <w:tmpl w:val="0DDCF5B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78905700">
    <w:abstractNumId w:val="10"/>
  </w:num>
  <w:num w:numId="2" w16cid:durableId="397483575">
    <w:abstractNumId w:val="11"/>
  </w:num>
  <w:num w:numId="3" w16cid:durableId="1037245133">
    <w:abstractNumId w:val="8"/>
  </w:num>
  <w:num w:numId="4" w16cid:durableId="1891376348">
    <w:abstractNumId w:val="4"/>
  </w:num>
  <w:num w:numId="5" w16cid:durableId="1128545725">
    <w:abstractNumId w:val="5"/>
  </w:num>
  <w:num w:numId="6" w16cid:durableId="1994066984">
    <w:abstractNumId w:val="12"/>
  </w:num>
  <w:num w:numId="7" w16cid:durableId="387537899">
    <w:abstractNumId w:val="1"/>
  </w:num>
  <w:num w:numId="8" w16cid:durableId="1699938390">
    <w:abstractNumId w:val="0"/>
  </w:num>
  <w:num w:numId="9" w16cid:durableId="796995906">
    <w:abstractNumId w:val="9"/>
  </w:num>
  <w:num w:numId="10" w16cid:durableId="973876073">
    <w:abstractNumId w:val="2"/>
  </w:num>
  <w:num w:numId="11" w16cid:durableId="653217318">
    <w:abstractNumId w:val="13"/>
  </w:num>
  <w:num w:numId="12" w16cid:durableId="19642642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4699314">
    <w:abstractNumId w:val="7"/>
  </w:num>
  <w:num w:numId="14" w16cid:durableId="88953782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66"/>
    <w:rsid w:val="0002241D"/>
    <w:rsid w:val="00023506"/>
    <w:rsid w:val="00025DF1"/>
    <w:rsid w:val="00026A54"/>
    <w:rsid w:val="00037958"/>
    <w:rsid w:val="00040D5E"/>
    <w:rsid w:val="00053563"/>
    <w:rsid w:val="0008027B"/>
    <w:rsid w:val="00096D75"/>
    <w:rsid w:val="000A1BB9"/>
    <w:rsid w:val="000B5CE4"/>
    <w:rsid w:val="000C3950"/>
    <w:rsid w:val="000D08ED"/>
    <w:rsid w:val="000E1AAB"/>
    <w:rsid w:val="000E3725"/>
    <w:rsid w:val="000F06AC"/>
    <w:rsid w:val="000F124B"/>
    <w:rsid w:val="000F279F"/>
    <w:rsid w:val="000F5CB1"/>
    <w:rsid w:val="00103776"/>
    <w:rsid w:val="00116DB8"/>
    <w:rsid w:val="00127962"/>
    <w:rsid w:val="00132232"/>
    <w:rsid w:val="00142E35"/>
    <w:rsid w:val="001501AC"/>
    <w:rsid w:val="001557F1"/>
    <w:rsid w:val="001706AB"/>
    <w:rsid w:val="001725C7"/>
    <w:rsid w:val="00193AC6"/>
    <w:rsid w:val="001A1481"/>
    <w:rsid w:val="001B2DFE"/>
    <w:rsid w:val="001C0EDF"/>
    <w:rsid w:val="001C3D35"/>
    <w:rsid w:val="001F724A"/>
    <w:rsid w:val="00205C77"/>
    <w:rsid w:val="0021471C"/>
    <w:rsid w:val="00223E21"/>
    <w:rsid w:val="00224C83"/>
    <w:rsid w:val="00231954"/>
    <w:rsid w:val="00234E43"/>
    <w:rsid w:val="00240537"/>
    <w:rsid w:val="0024563B"/>
    <w:rsid w:val="00254747"/>
    <w:rsid w:val="00264263"/>
    <w:rsid w:val="00285FD2"/>
    <w:rsid w:val="0029434F"/>
    <w:rsid w:val="0029543A"/>
    <w:rsid w:val="00297202"/>
    <w:rsid w:val="002A1B75"/>
    <w:rsid w:val="002C7FE6"/>
    <w:rsid w:val="002E0D79"/>
    <w:rsid w:val="003266C8"/>
    <w:rsid w:val="0032778B"/>
    <w:rsid w:val="003427DD"/>
    <w:rsid w:val="00350818"/>
    <w:rsid w:val="00355077"/>
    <w:rsid w:val="0035789A"/>
    <w:rsid w:val="003655A8"/>
    <w:rsid w:val="00365FBD"/>
    <w:rsid w:val="00367142"/>
    <w:rsid w:val="0038188D"/>
    <w:rsid w:val="00394F60"/>
    <w:rsid w:val="003B4EDC"/>
    <w:rsid w:val="003D682C"/>
    <w:rsid w:val="003E3A2A"/>
    <w:rsid w:val="00416AB8"/>
    <w:rsid w:val="00427F44"/>
    <w:rsid w:val="0044611B"/>
    <w:rsid w:val="00446CB4"/>
    <w:rsid w:val="0046131D"/>
    <w:rsid w:val="00462513"/>
    <w:rsid w:val="00471096"/>
    <w:rsid w:val="00475CDF"/>
    <w:rsid w:val="00492F37"/>
    <w:rsid w:val="004A1647"/>
    <w:rsid w:val="004A661F"/>
    <w:rsid w:val="004C146F"/>
    <w:rsid w:val="004D1BF9"/>
    <w:rsid w:val="00504D9D"/>
    <w:rsid w:val="00517BEE"/>
    <w:rsid w:val="00520840"/>
    <w:rsid w:val="0052748A"/>
    <w:rsid w:val="005713F9"/>
    <w:rsid w:val="00571666"/>
    <w:rsid w:val="00581BCC"/>
    <w:rsid w:val="005944B7"/>
    <w:rsid w:val="005A21A6"/>
    <w:rsid w:val="005A2C6D"/>
    <w:rsid w:val="005A6911"/>
    <w:rsid w:val="005A7540"/>
    <w:rsid w:val="005A7680"/>
    <w:rsid w:val="005B79F6"/>
    <w:rsid w:val="005B7E6D"/>
    <w:rsid w:val="005F16BA"/>
    <w:rsid w:val="005F352D"/>
    <w:rsid w:val="005F4E10"/>
    <w:rsid w:val="005F7A60"/>
    <w:rsid w:val="00605B66"/>
    <w:rsid w:val="00625294"/>
    <w:rsid w:val="00633E2A"/>
    <w:rsid w:val="00644DCE"/>
    <w:rsid w:val="00645BF9"/>
    <w:rsid w:val="00653954"/>
    <w:rsid w:val="0066154D"/>
    <w:rsid w:val="00666308"/>
    <w:rsid w:val="00681783"/>
    <w:rsid w:val="00684D67"/>
    <w:rsid w:val="006A05A3"/>
    <w:rsid w:val="006A4A2F"/>
    <w:rsid w:val="006B083A"/>
    <w:rsid w:val="006C568E"/>
    <w:rsid w:val="006D457C"/>
    <w:rsid w:val="006E0283"/>
    <w:rsid w:val="006E2529"/>
    <w:rsid w:val="006E6BC4"/>
    <w:rsid w:val="007009A3"/>
    <w:rsid w:val="0071075A"/>
    <w:rsid w:val="00717524"/>
    <w:rsid w:val="00721103"/>
    <w:rsid w:val="00724FFA"/>
    <w:rsid w:val="00725E50"/>
    <w:rsid w:val="0073063F"/>
    <w:rsid w:val="0073743B"/>
    <w:rsid w:val="00757740"/>
    <w:rsid w:val="00763C24"/>
    <w:rsid w:val="0076635C"/>
    <w:rsid w:val="00787F01"/>
    <w:rsid w:val="00792872"/>
    <w:rsid w:val="007B0C17"/>
    <w:rsid w:val="007D0151"/>
    <w:rsid w:val="007D336D"/>
    <w:rsid w:val="007D7FA5"/>
    <w:rsid w:val="00806070"/>
    <w:rsid w:val="008202BF"/>
    <w:rsid w:val="00820891"/>
    <w:rsid w:val="00830601"/>
    <w:rsid w:val="00831404"/>
    <w:rsid w:val="00844865"/>
    <w:rsid w:val="00847A86"/>
    <w:rsid w:val="00866F75"/>
    <w:rsid w:val="00867544"/>
    <w:rsid w:val="00883C94"/>
    <w:rsid w:val="0088592F"/>
    <w:rsid w:val="00897782"/>
    <w:rsid w:val="008A2537"/>
    <w:rsid w:val="008A5812"/>
    <w:rsid w:val="008B436C"/>
    <w:rsid w:val="008C565C"/>
    <w:rsid w:val="008D5C53"/>
    <w:rsid w:val="008E186D"/>
    <w:rsid w:val="008E7A70"/>
    <w:rsid w:val="008E7DA0"/>
    <w:rsid w:val="00952F24"/>
    <w:rsid w:val="0095701E"/>
    <w:rsid w:val="009656C8"/>
    <w:rsid w:val="0097532B"/>
    <w:rsid w:val="009770E7"/>
    <w:rsid w:val="009A0065"/>
    <w:rsid w:val="009A63A7"/>
    <w:rsid w:val="009B663D"/>
    <w:rsid w:val="009B6699"/>
    <w:rsid w:val="009B7461"/>
    <w:rsid w:val="009C2551"/>
    <w:rsid w:val="009C645B"/>
    <w:rsid w:val="009E23E5"/>
    <w:rsid w:val="00A05222"/>
    <w:rsid w:val="00A0571F"/>
    <w:rsid w:val="00A14264"/>
    <w:rsid w:val="00A22474"/>
    <w:rsid w:val="00A5147E"/>
    <w:rsid w:val="00A52E5C"/>
    <w:rsid w:val="00A53211"/>
    <w:rsid w:val="00A6062D"/>
    <w:rsid w:val="00A65881"/>
    <w:rsid w:val="00A66649"/>
    <w:rsid w:val="00A82621"/>
    <w:rsid w:val="00A86920"/>
    <w:rsid w:val="00AA0185"/>
    <w:rsid w:val="00AA410E"/>
    <w:rsid w:val="00AD1722"/>
    <w:rsid w:val="00AD6417"/>
    <w:rsid w:val="00B04628"/>
    <w:rsid w:val="00B10536"/>
    <w:rsid w:val="00B23FB3"/>
    <w:rsid w:val="00B255DE"/>
    <w:rsid w:val="00B25F91"/>
    <w:rsid w:val="00B35E81"/>
    <w:rsid w:val="00B447CE"/>
    <w:rsid w:val="00B474A4"/>
    <w:rsid w:val="00B562AE"/>
    <w:rsid w:val="00B57CCF"/>
    <w:rsid w:val="00B621B9"/>
    <w:rsid w:val="00B64D5D"/>
    <w:rsid w:val="00B6785A"/>
    <w:rsid w:val="00B679E5"/>
    <w:rsid w:val="00B72C89"/>
    <w:rsid w:val="00B7695E"/>
    <w:rsid w:val="00B808CC"/>
    <w:rsid w:val="00B84457"/>
    <w:rsid w:val="00B93446"/>
    <w:rsid w:val="00BB0FE3"/>
    <w:rsid w:val="00BC0A0A"/>
    <w:rsid w:val="00BD4B66"/>
    <w:rsid w:val="00BD716D"/>
    <w:rsid w:val="00BF1E6A"/>
    <w:rsid w:val="00C01291"/>
    <w:rsid w:val="00C06378"/>
    <w:rsid w:val="00C11A57"/>
    <w:rsid w:val="00C17997"/>
    <w:rsid w:val="00C334A3"/>
    <w:rsid w:val="00C60663"/>
    <w:rsid w:val="00C62108"/>
    <w:rsid w:val="00C805F9"/>
    <w:rsid w:val="00C87358"/>
    <w:rsid w:val="00C95D55"/>
    <w:rsid w:val="00CA7F36"/>
    <w:rsid w:val="00CB2B38"/>
    <w:rsid w:val="00CB5661"/>
    <w:rsid w:val="00CB61E4"/>
    <w:rsid w:val="00CB7AF0"/>
    <w:rsid w:val="00CC0A49"/>
    <w:rsid w:val="00CC0AEB"/>
    <w:rsid w:val="00CC3CD1"/>
    <w:rsid w:val="00CF05DC"/>
    <w:rsid w:val="00CF6E50"/>
    <w:rsid w:val="00D17EDC"/>
    <w:rsid w:val="00D21B7B"/>
    <w:rsid w:val="00D32DF0"/>
    <w:rsid w:val="00D534A2"/>
    <w:rsid w:val="00D67112"/>
    <w:rsid w:val="00D86F54"/>
    <w:rsid w:val="00D874F1"/>
    <w:rsid w:val="00D9240C"/>
    <w:rsid w:val="00D94E8D"/>
    <w:rsid w:val="00D96B64"/>
    <w:rsid w:val="00DB3E30"/>
    <w:rsid w:val="00DD1D58"/>
    <w:rsid w:val="00DD3683"/>
    <w:rsid w:val="00DD5E85"/>
    <w:rsid w:val="00DD744B"/>
    <w:rsid w:val="00DE2873"/>
    <w:rsid w:val="00DF73B4"/>
    <w:rsid w:val="00E04345"/>
    <w:rsid w:val="00E0456B"/>
    <w:rsid w:val="00E24FE8"/>
    <w:rsid w:val="00E32CC5"/>
    <w:rsid w:val="00E523E8"/>
    <w:rsid w:val="00E57331"/>
    <w:rsid w:val="00E705BF"/>
    <w:rsid w:val="00E71308"/>
    <w:rsid w:val="00EC6323"/>
    <w:rsid w:val="00EF6746"/>
    <w:rsid w:val="00F23FB0"/>
    <w:rsid w:val="00F27090"/>
    <w:rsid w:val="00F54FCB"/>
    <w:rsid w:val="00F72E37"/>
    <w:rsid w:val="00FA6481"/>
    <w:rsid w:val="00FB429B"/>
    <w:rsid w:val="00FC0675"/>
    <w:rsid w:val="00FC3DD0"/>
    <w:rsid w:val="00FD466E"/>
    <w:rsid w:val="00FD667C"/>
    <w:rsid w:val="00FF44B3"/>
    <w:rsid w:val="00FF5FE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211F52"/>
  <w15:docId w15:val="{A0F0E4D2-10CA-4A9E-8B98-CFFB5F80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B5661"/>
    <w:rPr>
      <w:kern w:val="0"/>
    </w:rPr>
  </w:style>
  <w:style w:type="paragraph" w:styleId="Kop1">
    <w:name w:val="heading 1"/>
    <w:basedOn w:val="Standaard"/>
    <w:next w:val="Standaard"/>
    <w:link w:val="Kop1Char"/>
    <w:uiPriority w:val="9"/>
    <w:qFormat/>
    <w:rsid w:val="005716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5716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57166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7166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7166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716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16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16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16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166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57166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57166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7166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7166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716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16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16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1666"/>
    <w:rPr>
      <w:rFonts w:eastAsiaTheme="majorEastAsia" w:cstheme="majorBidi"/>
      <w:color w:val="272727" w:themeColor="text1" w:themeTint="D8"/>
    </w:rPr>
  </w:style>
  <w:style w:type="paragraph" w:styleId="Titel">
    <w:name w:val="Title"/>
    <w:basedOn w:val="Standaard"/>
    <w:next w:val="Standaard"/>
    <w:link w:val="TitelChar"/>
    <w:uiPriority w:val="10"/>
    <w:qFormat/>
    <w:rsid w:val="00571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16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16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16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16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1666"/>
    <w:rPr>
      <w:i/>
      <w:iCs/>
      <w:color w:val="404040" w:themeColor="text1" w:themeTint="BF"/>
    </w:rPr>
  </w:style>
  <w:style w:type="paragraph" w:styleId="Lijstalinea">
    <w:name w:val="List Paragraph"/>
    <w:basedOn w:val="Standaard"/>
    <w:uiPriority w:val="34"/>
    <w:qFormat/>
    <w:rsid w:val="00571666"/>
    <w:pPr>
      <w:ind w:left="720"/>
      <w:contextualSpacing/>
    </w:pPr>
  </w:style>
  <w:style w:type="character" w:styleId="Intensievebenadrukking">
    <w:name w:val="Intense Emphasis"/>
    <w:basedOn w:val="Standaardalinea-lettertype"/>
    <w:uiPriority w:val="21"/>
    <w:qFormat/>
    <w:rsid w:val="00571666"/>
    <w:rPr>
      <w:i/>
      <w:iCs/>
      <w:color w:val="2F5496" w:themeColor="accent1" w:themeShade="BF"/>
    </w:rPr>
  </w:style>
  <w:style w:type="paragraph" w:styleId="Duidelijkcitaat">
    <w:name w:val="Intense Quote"/>
    <w:basedOn w:val="Standaard"/>
    <w:next w:val="Standaard"/>
    <w:link w:val="DuidelijkcitaatChar"/>
    <w:uiPriority w:val="30"/>
    <w:qFormat/>
    <w:rsid w:val="005716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71666"/>
    <w:rPr>
      <w:i/>
      <w:iCs/>
      <w:color w:val="2F5496" w:themeColor="accent1" w:themeShade="BF"/>
    </w:rPr>
  </w:style>
  <w:style w:type="character" w:styleId="Intensieveverwijzing">
    <w:name w:val="Intense Reference"/>
    <w:basedOn w:val="Standaardalinea-lettertype"/>
    <w:uiPriority w:val="32"/>
    <w:qFormat/>
    <w:rsid w:val="00571666"/>
    <w:rPr>
      <w:b/>
      <w:bCs/>
      <w:smallCaps/>
      <w:color w:val="2F5496" w:themeColor="accent1" w:themeShade="BF"/>
      <w:spacing w:val="5"/>
    </w:rPr>
  </w:style>
  <w:style w:type="paragraph" w:styleId="Koptekst">
    <w:name w:val="header"/>
    <w:basedOn w:val="Standaard"/>
    <w:link w:val="KoptekstChar"/>
    <w:uiPriority w:val="99"/>
    <w:unhideWhenUsed/>
    <w:rsid w:val="005716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1666"/>
  </w:style>
  <w:style w:type="paragraph" w:styleId="Voettekst">
    <w:name w:val="footer"/>
    <w:basedOn w:val="Standaard"/>
    <w:link w:val="VoettekstChar"/>
    <w:uiPriority w:val="99"/>
    <w:unhideWhenUsed/>
    <w:rsid w:val="005716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1666"/>
  </w:style>
  <w:style w:type="table" w:styleId="Tabelraster">
    <w:name w:val="Table Grid"/>
    <w:basedOn w:val="Standaardtabel"/>
    <w:uiPriority w:val="39"/>
    <w:rsid w:val="00571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605B66"/>
    <w:pPr>
      <w:spacing w:after="0" w:line="240" w:lineRule="auto"/>
    </w:pPr>
  </w:style>
  <w:style w:type="character" w:styleId="Nadruk">
    <w:name w:val="Emphasis"/>
    <w:basedOn w:val="Standaardalinea-lettertype"/>
    <w:uiPriority w:val="20"/>
    <w:qFormat/>
    <w:rsid w:val="003266C8"/>
    <w:rPr>
      <w:i/>
      <w:iCs/>
    </w:rPr>
  </w:style>
  <w:style w:type="paragraph" w:styleId="Normaalweb">
    <w:name w:val="Normal (Web)"/>
    <w:basedOn w:val="Standaard"/>
    <w:uiPriority w:val="99"/>
    <w:semiHidden/>
    <w:unhideWhenUsed/>
    <w:rsid w:val="005A21A6"/>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zzzzzz">
    <w:name w:val="zzzzzz"/>
    <w:basedOn w:val="Standaard"/>
    <w:rsid w:val="00DF73B4"/>
    <w:pPr>
      <w:spacing w:before="240" w:after="0" w:line="240" w:lineRule="auto"/>
    </w:pPr>
    <w:rPr>
      <w:rFonts w:ascii="Tahoma" w:eastAsia="Times New Roman" w:hAnsi="Tahoma" w:cs="Times New Roman"/>
      <w:b/>
      <w:sz w:val="32"/>
      <w:szCs w:val="20"/>
      <w:lang w:eastAsia="nl-NL"/>
    </w:rPr>
  </w:style>
  <w:style w:type="character" w:styleId="Tekstvantijdelijkeaanduiding">
    <w:name w:val="Placeholder Text"/>
    <w:basedOn w:val="Standaardalinea-lettertype"/>
    <w:uiPriority w:val="99"/>
    <w:semiHidden/>
    <w:rsid w:val="00CF6E50"/>
    <w:rPr>
      <w:color w:val="666666"/>
    </w:rPr>
  </w:style>
  <w:style w:type="character" w:customStyle="1" w:styleId="GeenafstandChar">
    <w:name w:val="Geen afstand Char"/>
    <w:basedOn w:val="Standaardalinea-lettertype"/>
    <w:link w:val="Geenafstand"/>
    <w:uiPriority w:val="1"/>
    <w:rsid w:val="000D08ED"/>
  </w:style>
  <w:style w:type="character" w:styleId="Hyperlink">
    <w:name w:val="Hyperlink"/>
    <w:uiPriority w:val="99"/>
    <w:unhideWhenUsed/>
    <w:rsid w:val="00CB5661"/>
    <w:rPr>
      <w:color w:val="0000FF"/>
      <w:u w:val="single"/>
    </w:rPr>
  </w:style>
  <w:style w:type="character" w:customStyle="1" w:styleId="street">
    <w:name w:val="street"/>
    <w:basedOn w:val="Standaardalinea-lettertype"/>
    <w:rsid w:val="00CB5661"/>
  </w:style>
  <w:style w:type="character" w:customStyle="1" w:styleId="city">
    <w:name w:val="city"/>
    <w:basedOn w:val="Standaardalinea-lettertype"/>
    <w:rsid w:val="00CB5661"/>
  </w:style>
  <w:style w:type="character" w:styleId="Zwaar">
    <w:name w:val="Strong"/>
    <w:basedOn w:val="Standaardalinea-lettertype"/>
    <w:uiPriority w:val="22"/>
    <w:qFormat/>
    <w:rsid w:val="00CB56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7324">
      <w:bodyDiv w:val="1"/>
      <w:marLeft w:val="0"/>
      <w:marRight w:val="0"/>
      <w:marTop w:val="0"/>
      <w:marBottom w:val="0"/>
      <w:divBdr>
        <w:top w:val="none" w:sz="0" w:space="0" w:color="auto"/>
        <w:left w:val="none" w:sz="0" w:space="0" w:color="auto"/>
        <w:bottom w:val="none" w:sz="0" w:space="0" w:color="auto"/>
        <w:right w:val="none" w:sz="0" w:space="0" w:color="auto"/>
      </w:divBdr>
    </w:div>
    <w:div w:id="238950055">
      <w:bodyDiv w:val="1"/>
      <w:marLeft w:val="0"/>
      <w:marRight w:val="0"/>
      <w:marTop w:val="0"/>
      <w:marBottom w:val="0"/>
      <w:divBdr>
        <w:top w:val="none" w:sz="0" w:space="0" w:color="auto"/>
        <w:left w:val="none" w:sz="0" w:space="0" w:color="auto"/>
        <w:bottom w:val="none" w:sz="0" w:space="0" w:color="auto"/>
        <w:right w:val="none" w:sz="0" w:space="0" w:color="auto"/>
      </w:divBdr>
    </w:div>
    <w:div w:id="251009090">
      <w:bodyDiv w:val="1"/>
      <w:marLeft w:val="0"/>
      <w:marRight w:val="0"/>
      <w:marTop w:val="0"/>
      <w:marBottom w:val="0"/>
      <w:divBdr>
        <w:top w:val="none" w:sz="0" w:space="0" w:color="auto"/>
        <w:left w:val="none" w:sz="0" w:space="0" w:color="auto"/>
        <w:bottom w:val="none" w:sz="0" w:space="0" w:color="auto"/>
        <w:right w:val="none" w:sz="0" w:space="0" w:color="auto"/>
      </w:divBdr>
    </w:div>
    <w:div w:id="478159014">
      <w:bodyDiv w:val="1"/>
      <w:marLeft w:val="0"/>
      <w:marRight w:val="0"/>
      <w:marTop w:val="0"/>
      <w:marBottom w:val="0"/>
      <w:divBdr>
        <w:top w:val="none" w:sz="0" w:space="0" w:color="auto"/>
        <w:left w:val="none" w:sz="0" w:space="0" w:color="auto"/>
        <w:bottom w:val="none" w:sz="0" w:space="0" w:color="auto"/>
        <w:right w:val="none" w:sz="0" w:space="0" w:color="auto"/>
      </w:divBdr>
    </w:div>
    <w:div w:id="520509401">
      <w:bodyDiv w:val="1"/>
      <w:marLeft w:val="0"/>
      <w:marRight w:val="0"/>
      <w:marTop w:val="0"/>
      <w:marBottom w:val="0"/>
      <w:divBdr>
        <w:top w:val="none" w:sz="0" w:space="0" w:color="auto"/>
        <w:left w:val="none" w:sz="0" w:space="0" w:color="auto"/>
        <w:bottom w:val="none" w:sz="0" w:space="0" w:color="auto"/>
        <w:right w:val="none" w:sz="0" w:space="0" w:color="auto"/>
      </w:divBdr>
      <w:divsChild>
        <w:div w:id="1128355059">
          <w:marLeft w:val="0"/>
          <w:marRight w:val="0"/>
          <w:marTop w:val="0"/>
          <w:marBottom w:val="0"/>
          <w:divBdr>
            <w:top w:val="none" w:sz="0" w:space="0" w:color="auto"/>
            <w:left w:val="none" w:sz="0" w:space="0" w:color="auto"/>
            <w:bottom w:val="none" w:sz="0" w:space="0" w:color="auto"/>
            <w:right w:val="none" w:sz="0" w:space="0" w:color="auto"/>
          </w:divBdr>
        </w:div>
      </w:divsChild>
    </w:div>
    <w:div w:id="581378725">
      <w:bodyDiv w:val="1"/>
      <w:marLeft w:val="0"/>
      <w:marRight w:val="0"/>
      <w:marTop w:val="0"/>
      <w:marBottom w:val="0"/>
      <w:divBdr>
        <w:top w:val="none" w:sz="0" w:space="0" w:color="auto"/>
        <w:left w:val="none" w:sz="0" w:space="0" w:color="auto"/>
        <w:bottom w:val="none" w:sz="0" w:space="0" w:color="auto"/>
        <w:right w:val="none" w:sz="0" w:space="0" w:color="auto"/>
      </w:divBdr>
    </w:div>
    <w:div w:id="658923487">
      <w:bodyDiv w:val="1"/>
      <w:marLeft w:val="0"/>
      <w:marRight w:val="0"/>
      <w:marTop w:val="0"/>
      <w:marBottom w:val="0"/>
      <w:divBdr>
        <w:top w:val="none" w:sz="0" w:space="0" w:color="auto"/>
        <w:left w:val="none" w:sz="0" w:space="0" w:color="auto"/>
        <w:bottom w:val="none" w:sz="0" w:space="0" w:color="auto"/>
        <w:right w:val="none" w:sz="0" w:space="0" w:color="auto"/>
      </w:divBdr>
    </w:div>
    <w:div w:id="824395809">
      <w:bodyDiv w:val="1"/>
      <w:marLeft w:val="0"/>
      <w:marRight w:val="0"/>
      <w:marTop w:val="0"/>
      <w:marBottom w:val="0"/>
      <w:divBdr>
        <w:top w:val="none" w:sz="0" w:space="0" w:color="auto"/>
        <w:left w:val="none" w:sz="0" w:space="0" w:color="auto"/>
        <w:bottom w:val="none" w:sz="0" w:space="0" w:color="auto"/>
        <w:right w:val="none" w:sz="0" w:space="0" w:color="auto"/>
      </w:divBdr>
    </w:div>
    <w:div w:id="828987255">
      <w:bodyDiv w:val="1"/>
      <w:marLeft w:val="0"/>
      <w:marRight w:val="0"/>
      <w:marTop w:val="0"/>
      <w:marBottom w:val="0"/>
      <w:divBdr>
        <w:top w:val="none" w:sz="0" w:space="0" w:color="auto"/>
        <w:left w:val="none" w:sz="0" w:space="0" w:color="auto"/>
        <w:bottom w:val="none" w:sz="0" w:space="0" w:color="auto"/>
        <w:right w:val="none" w:sz="0" w:space="0" w:color="auto"/>
      </w:divBdr>
    </w:div>
    <w:div w:id="1577668880">
      <w:bodyDiv w:val="1"/>
      <w:marLeft w:val="0"/>
      <w:marRight w:val="0"/>
      <w:marTop w:val="0"/>
      <w:marBottom w:val="0"/>
      <w:divBdr>
        <w:top w:val="none" w:sz="0" w:space="0" w:color="auto"/>
        <w:left w:val="none" w:sz="0" w:space="0" w:color="auto"/>
        <w:bottom w:val="none" w:sz="0" w:space="0" w:color="auto"/>
        <w:right w:val="none" w:sz="0" w:space="0" w:color="auto"/>
      </w:divBdr>
    </w:div>
    <w:div w:id="1687249620">
      <w:bodyDiv w:val="1"/>
      <w:marLeft w:val="0"/>
      <w:marRight w:val="0"/>
      <w:marTop w:val="0"/>
      <w:marBottom w:val="0"/>
      <w:divBdr>
        <w:top w:val="none" w:sz="0" w:space="0" w:color="auto"/>
        <w:left w:val="none" w:sz="0" w:space="0" w:color="auto"/>
        <w:bottom w:val="none" w:sz="0" w:space="0" w:color="auto"/>
        <w:right w:val="none" w:sz="0" w:space="0" w:color="auto"/>
      </w:divBdr>
    </w:div>
    <w:div w:id="1843280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E8D92-45A0-4EBF-B231-0F54311BD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2032</Words>
  <Characters>11181</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Demonie (Strand en Polder)</dc:creator>
  <cp:keywords/>
  <dc:description/>
  <cp:lastModifiedBy>Piet Demonie (Strand en Polder)</cp:lastModifiedBy>
  <cp:revision>2</cp:revision>
  <cp:lastPrinted>2026-06-05T09:45:00Z</cp:lastPrinted>
  <dcterms:created xsi:type="dcterms:W3CDTF">2026-09-08T12:26:00Z</dcterms:created>
  <dcterms:modified xsi:type="dcterms:W3CDTF">2026-09-08T12:26:00Z</dcterms:modified>
</cp:coreProperties>
</file>